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CD" w:rsidRPr="009D10B9" w:rsidRDefault="005F4E3D" w:rsidP="00237E05">
      <w:pPr>
        <w:jc w:val="center"/>
        <w:rPr>
          <w:rFonts w:ascii="Times New Roman" w:hAnsi="Times New Roman" w:cs="Times New Roman"/>
          <w:b/>
          <w:i/>
          <w:sz w:val="28"/>
          <w:szCs w:val="28"/>
        </w:rPr>
      </w:pPr>
      <w:r w:rsidRPr="00237E05">
        <w:rPr>
          <w:rFonts w:ascii="Times New Roman" w:hAnsi="Times New Roman" w:cs="Times New Roman"/>
          <w:b/>
          <w:sz w:val="32"/>
          <w:szCs w:val="32"/>
        </w:rPr>
        <w:t>Kecerdasan Spiritual</w:t>
      </w:r>
      <w:r w:rsidR="007B0AD3">
        <w:rPr>
          <w:rFonts w:ascii="Times New Roman" w:hAnsi="Times New Roman" w:cs="Times New Roman"/>
          <w:b/>
          <w:sz w:val="32"/>
          <w:szCs w:val="32"/>
        </w:rPr>
        <w:br/>
      </w:r>
      <w:r w:rsidR="007B0AD3" w:rsidRPr="007B0AD3">
        <w:rPr>
          <w:rFonts w:ascii="Times New Roman" w:hAnsi="Times New Roman" w:cs="Times New Roman"/>
          <w:b/>
          <w:i/>
          <w:sz w:val="24"/>
          <w:szCs w:val="24"/>
        </w:rPr>
        <w:t>Kecerdasan Utama Yang Menggerakkan Pikiran dan Perasaan</w:t>
      </w:r>
      <w:r w:rsidR="007B0AD3">
        <w:rPr>
          <w:rFonts w:ascii="Times New Roman" w:hAnsi="Times New Roman" w:cs="Times New Roman"/>
          <w:b/>
          <w:sz w:val="32"/>
          <w:szCs w:val="32"/>
        </w:rPr>
        <w:t xml:space="preserve"> </w:t>
      </w:r>
      <w:r w:rsidR="00AC07CD" w:rsidRPr="00237E05">
        <w:rPr>
          <w:rFonts w:ascii="Times New Roman" w:hAnsi="Times New Roman" w:cs="Times New Roman"/>
          <w:b/>
          <w:sz w:val="32"/>
          <w:szCs w:val="32"/>
        </w:rPr>
        <w:br/>
      </w:r>
      <w:r w:rsidR="00AC07CD" w:rsidRPr="009D10B9">
        <w:rPr>
          <w:rFonts w:ascii="Times New Roman" w:hAnsi="Times New Roman" w:cs="Times New Roman"/>
          <w:sz w:val="24"/>
          <w:szCs w:val="24"/>
        </w:rPr>
        <w:t>Hanny Setiawan, MBA</w:t>
      </w:r>
      <w:r w:rsidR="00AC07CD" w:rsidRPr="009D10B9">
        <w:rPr>
          <w:rFonts w:ascii="Times New Roman" w:hAnsi="Times New Roman" w:cs="Times New Roman"/>
          <w:sz w:val="24"/>
          <w:szCs w:val="24"/>
        </w:rPr>
        <w:br/>
      </w:r>
      <w:r w:rsidR="009D10B9" w:rsidRPr="009D10B9">
        <w:rPr>
          <w:rFonts w:ascii="Times New Roman" w:hAnsi="Times New Roman" w:cs="Times New Roman"/>
          <w:i/>
        </w:rPr>
        <w:t>Dipersiapkan Untuk Tra</w:t>
      </w:r>
      <w:r w:rsidR="00472EBA">
        <w:rPr>
          <w:rFonts w:ascii="Times New Roman" w:hAnsi="Times New Roman" w:cs="Times New Roman"/>
          <w:i/>
        </w:rPr>
        <w:t>ining ESQ – Universitas Negeri Y</w:t>
      </w:r>
      <w:r w:rsidR="009D10B9" w:rsidRPr="009D10B9">
        <w:rPr>
          <w:rFonts w:ascii="Times New Roman" w:hAnsi="Times New Roman" w:cs="Times New Roman"/>
          <w:i/>
        </w:rPr>
        <w:t>ogjakarta</w:t>
      </w:r>
      <w:r w:rsidR="009D10B9" w:rsidRPr="009D10B9">
        <w:rPr>
          <w:rFonts w:ascii="Times New Roman" w:hAnsi="Times New Roman" w:cs="Times New Roman"/>
          <w:i/>
        </w:rPr>
        <w:br/>
        <w:t>1 September 2016</w:t>
      </w:r>
    </w:p>
    <w:p w:rsidR="005F4E3D" w:rsidRPr="00AC07CD" w:rsidRDefault="005F4E3D">
      <w:pPr>
        <w:rPr>
          <w:rFonts w:ascii="Times New Roman" w:hAnsi="Times New Roman" w:cs="Times New Roman"/>
          <w:sz w:val="24"/>
          <w:szCs w:val="24"/>
        </w:rPr>
      </w:pPr>
      <w:r w:rsidRPr="00AC07CD">
        <w:rPr>
          <w:rFonts w:ascii="Times New Roman" w:hAnsi="Times New Roman" w:cs="Times New Roman"/>
          <w:sz w:val="24"/>
          <w:szCs w:val="24"/>
        </w:rPr>
        <w:t>ESQ adalah terminologi yang merujuk kepada pengertian bahwa kecerdasan manusia yang utuh tidak hanya terdiri dari kecerdasan kognitif atau yang biasa disebut IQ (</w:t>
      </w:r>
      <w:r w:rsidR="009D71BA" w:rsidRPr="00AC07CD">
        <w:rPr>
          <w:rFonts w:ascii="Times New Roman" w:hAnsi="Times New Roman" w:cs="Times New Roman"/>
          <w:i/>
          <w:sz w:val="24"/>
          <w:szCs w:val="24"/>
        </w:rPr>
        <w:t>i</w:t>
      </w:r>
      <w:r w:rsidRPr="00AC07CD">
        <w:rPr>
          <w:rFonts w:ascii="Times New Roman" w:hAnsi="Times New Roman" w:cs="Times New Roman"/>
          <w:i/>
          <w:sz w:val="24"/>
          <w:szCs w:val="24"/>
        </w:rPr>
        <w:t>ntellectual quotient</w:t>
      </w:r>
      <w:r w:rsidRPr="00AC07CD">
        <w:rPr>
          <w:rFonts w:ascii="Times New Roman" w:hAnsi="Times New Roman" w:cs="Times New Roman"/>
          <w:sz w:val="24"/>
          <w:szCs w:val="24"/>
        </w:rPr>
        <w:t>), tapi juga terdiri dar</w:t>
      </w:r>
      <w:r w:rsidR="009D71BA" w:rsidRPr="00AC07CD">
        <w:rPr>
          <w:rFonts w:ascii="Times New Roman" w:hAnsi="Times New Roman" w:cs="Times New Roman"/>
          <w:sz w:val="24"/>
          <w:szCs w:val="24"/>
        </w:rPr>
        <w:t>i</w:t>
      </w:r>
      <w:r w:rsidRPr="00AC07CD">
        <w:rPr>
          <w:rFonts w:ascii="Times New Roman" w:hAnsi="Times New Roman" w:cs="Times New Roman"/>
          <w:sz w:val="24"/>
          <w:szCs w:val="24"/>
        </w:rPr>
        <w:t xml:space="preserve"> kecerdasan emosi atau EQ (</w:t>
      </w:r>
      <w:r w:rsidRPr="00AC07CD">
        <w:rPr>
          <w:rFonts w:ascii="Times New Roman" w:hAnsi="Times New Roman" w:cs="Times New Roman"/>
          <w:i/>
          <w:sz w:val="24"/>
          <w:szCs w:val="24"/>
        </w:rPr>
        <w:t>emotional quotient</w:t>
      </w:r>
      <w:r w:rsidRPr="00AC07CD">
        <w:rPr>
          <w:rFonts w:ascii="Times New Roman" w:hAnsi="Times New Roman" w:cs="Times New Roman"/>
          <w:sz w:val="24"/>
          <w:szCs w:val="24"/>
        </w:rPr>
        <w:t>), dan kecerdasan spiritual atau SQ (</w:t>
      </w:r>
      <w:r w:rsidRPr="00AC07CD">
        <w:rPr>
          <w:rFonts w:ascii="Times New Roman" w:hAnsi="Times New Roman" w:cs="Times New Roman"/>
          <w:i/>
          <w:sz w:val="24"/>
          <w:szCs w:val="24"/>
        </w:rPr>
        <w:t>spiritual quotien</w:t>
      </w:r>
      <w:r w:rsidR="009D71BA" w:rsidRPr="00AC07CD">
        <w:rPr>
          <w:rFonts w:ascii="Times New Roman" w:hAnsi="Times New Roman" w:cs="Times New Roman"/>
          <w:sz w:val="24"/>
          <w:szCs w:val="24"/>
        </w:rPr>
        <w:t>t</w:t>
      </w:r>
      <w:r w:rsidRPr="00AC07CD">
        <w:rPr>
          <w:rFonts w:ascii="Times New Roman" w:hAnsi="Times New Roman" w:cs="Times New Roman"/>
          <w:sz w:val="24"/>
          <w:szCs w:val="24"/>
        </w:rPr>
        <w:t>)</w:t>
      </w:r>
    </w:p>
    <w:p w:rsidR="009D71BA" w:rsidRPr="00AC07CD" w:rsidRDefault="009D71BA">
      <w:pPr>
        <w:rPr>
          <w:rFonts w:ascii="Times New Roman" w:hAnsi="Times New Roman" w:cs="Times New Roman"/>
          <w:sz w:val="24"/>
          <w:szCs w:val="24"/>
        </w:rPr>
      </w:pPr>
      <w:r w:rsidRPr="00AC07CD">
        <w:rPr>
          <w:rFonts w:ascii="Times New Roman" w:hAnsi="Times New Roman" w:cs="Times New Roman"/>
          <w:sz w:val="24"/>
          <w:szCs w:val="24"/>
        </w:rPr>
        <w:t>IQ berhubungan dengan pengetahuan atau informasi</w:t>
      </w:r>
      <w:r w:rsidR="00AC07CD" w:rsidRPr="00AC07CD">
        <w:rPr>
          <w:rFonts w:ascii="Times New Roman" w:hAnsi="Times New Roman" w:cs="Times New Roman"/>
          <w:sz w:val="24"/>
          <w:szCs w:val="24"/>
        </w:rPr>
        <w:t xml:space="preserve"> (</w:t>
      </w:r>
      <w:r w:rsidR="00AC07CD" w:rsidRPr="00AC07CD">
        <w:rPr>
          <w:rFonts w:ascii="Times New Roman" w:hAnsi="Times New Roman" w:cs="Times New Roman"/>
          <w:i/>
          <w:sz w:val="24"/>
          <w:szCs w:val="24"/>
        </w:rPr>
        <w:t>information</w:t>
      </w:r>
      <w:r w:rsidR="00AC07CD" w:rsidRPr="00AC07CD">
        <w:rPr>
          <w:rFonts w:ascii="Times New Roman" w:hAnsi="Times New Roman" w:cs="Times New Roman"/>
          <w:sz w:val="24"/>
          <w:szCs w:val="24"/>
        </w:rPr>
        <w:t>)</w:t>
      </w:r>
      <w:r w:rsidRPr="00AC07CD">
        <w:rPr>
          <w:rFonts w:ascii="Times New Roman" w:hAnsi="Times New Roman" w:cs="Times New Roman"/>
          <w:sz w:val="24"/>
          <w:szCs w:val="24"/>
        </w:rPr>
        <w:t>, EQ berhubungan dengan hubungan</w:t>
      </w:r>
      <w:r w:rsidR="00AC07CD" w:rsidRPr="00AC07CD">
        <w:rPr>
          <w:rFonts w:ascii="Times New Roman" w:hAnsi="Times New Roman" w:cs="Times New Roman"/>
          <w:sz w:val="24"/>
          <w:szCs w:val="24"/>
        </w:rPr>
        <w:t xml:space="preserve"> (</w:t>
      </w:r>
      <w:r w:rsidR="00AC07CD" w:rsidRPr="00AC07CD">
        <w:rPr>
          <w:rFonts w:ascii="Times New Roman" w:hAnsi="Times New Roman" w:cs="Times New Roman"/>
          <w:i/>
          <w:sz w:val="24"/>
          <w:szCs w:val="24"/>
        </w:rPr>
        <w:t>relation</w:t>
      </w:r>
      <w:r w:rsidR="00AC07CD" w:rsidRPr="00AC07CD">
        <w:rPr>
          <w:rFonts w:ascii="Times New Roman" w:hAnsi="Times New Roman" w:cs="Times New Roman"/>
          <w:sz w:val="24"/>
          <w:szCs w:val="24"/>
        </w:rPr>
        <w:t>)</w:t>
      </w:r>
      <w:r w:rsidRPr="00AC07CD">
        <w:rPr>
          <w:rFonts w:ascii="Times New Roman" w:hAnsi="Times New Roman" w:cs="Times New Roman"/>
          <w:sz w:val="24"/>
          <w:szCs w:val="24"/>
        </w:rPr>
        <w:t xml:space="preserve"> kedalam diri sendiri dan manusia yang lain, sementara itu SQ berh</w:t>
      </w:r>
      <w:r w:rsidR="00AC07CD" w:rsidRPr="00AC07CD">
        <w:rPr>
          <w:rFonts w:ascii="Times New Roman" w:hAnsi="Times New Roman" w:cs="Times New Roman"/>
          <w:sz w:val="24"/>
          <w:szCs w:val="24"/>
        </w:rPr>
        <w:t>ubungan dengan Tuhan yang berbicara kepada kita, atau biasa disebut wahyu (</w:t>
      </w:r>
      <w:r w:rsidR="00AC07CD" w:rsidRPr="00AC07CD">
        <w:rPr>
          <w:rFonts w:ascii="Times New Roman" w:hAnsi="Times New Roman" w:cs="Times New Roman"/>
          <w:i/>
          <w:sz w:val="24"/>
          <w:szCs w:val="24"/>
        </w:rPr>
        <w:t>revelation</w:t>
      </w:r>
      <w:r w:rsidR="00AC07CD" w:rsidRPr="00AC07CD">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310"/>
        <w:gridCol w:w="2310"/>
        <w:gridCol w:w="2311"/>
        <w:gridCol w:w="3525"/>
      </w:tblGrid>
      <w:tr w:rsidR="00971ED1" w:rsidRPr="00971ED1" w:rsidTr="00971ED1">
        <w:tc>
          <w:tcPr>
            <w:tcW w:w="2310" w:type="dxa"/>
            <w:shd w:val="clear" w:color="auto" w:fill="000000" w:themeFill="text1"/>
          </w:tcPr>
          <w:p w:rsidR="00971ED1" w:rsidRPr="00971ED1" w:rsidRDefault="00971ED1" w:rsidP="00971ED1">
            <w:pPr>
              <w:jc w:val="center"/>
              <w:rPr>
                <w:rFonts w:ascii="Times New Roman" w:hAnsi="Times New Roman" w:cs="Times New Roman"/>
                <w:b/>
                <w:color w:val="FFFFFF" w:themeColor="background1"/>
                <w:sz w:val="24"/>
                <w:szCs w:val="24"/>
              </w:rPr>
            </w:pPr>
            <w:r w:rsidRPr="00971ED1">
              <w:rPr>
                <w:rFonts w:ascii="Times New Roman" w:hAnsi="Times New Roman" w:cs="Times New Roman"/>
                <w:b/>
                <w:color w:val="FFFFFF" w:themeColor="background1"/>
                <w:sz w:val="24"/>
                <w:szCs w:val="24"/>
              </w:rPr>
              <w:t>Modal</w:t>
            </w:r>
          </w:p>
        </w:tc>
        <w:tc>
          <w:tcPr>
            <w:tcW w:w="2310" w:type="dxa"/>
            <w:shd w:val="clear" w:color="auto" w:fill="000000" w:themeFill="text1"/>
          </w:tcPr>
          <w:p w:rsidR="00971ED1" w:rsidRPr="00971ED1" w:rsidRDefault="00971ED1" w:rsidP="00971ED1">
            <w:pPr>
              <w:jc w:val="center"/>
              <w:rPr>
                <w:rFonts w:ascii="Times New Roman" w:hAnsi="Times New Roman" w:cs="Times New Roman"/>
                <w:b/>
                <w:color w:val="FFFFFF" w:themeColor="background1"/>
                <w:sz w:val="24"/>
                <w:szCs w:val="24"/>
              </w:rPr>
            </w:pPr>
            <w:r w:rsidRPr="00971ED1">
              <w:rPr>
                <w:rFonts w:ascii="Times New Roman" w:hAnsi="Times New Roman" w:cs="Times New Roman"/>
                <w:b/>
                <w:color w:val="FFFFFF" w:themeColor="background1"/>
                <w:sz w:val="24"/>
                <w:szCs w:val="24"/>
              </w:rPr>
              <w:t>Kecerdasan</w:t>
            </w:r>
          </w:p>
        </w:tc>
        <w:tc>
          <w:tcPr>
            <w:tcW w:w="2311" w:type="dxa"/>
            <w:shd w:val="clear" w:color="auto" w:fill="000000" w:themeFill="text1"/>
          </w:tcPr>
          <w:p w:rsidR="00971ED1" w:rsidRPr="00971ED1" w:rsidRDefault="00971ED1" w:rsidP="00971ED1">
            <w:pPr>
              <w:jc w:val="center"/>
              <w:rPr>
                <w:rFonts w:ascii="Times New Roman" w:hAnsi="Times New Roman" w:cs="Times New Roman"/>
                <w:b/>
                <w:color w:val="FFFFFF" w:themeColor="background1"/>
                <w:sz w:val="24"/>
                <w:szCs w:val="24"/>
              </w:rPr>
            </w:pPr>
            <w:r w:rsidRPr="00971ED1">
              <w:rPr>
                <w:rFonts w:ascii="Times New Roman" w:hAnsi="Times New Roman" w:cs="Times New Roman"/>
                <w:b/>
                <w:color w:val="FFFFFF" w:themeColor="background1"/>
                <w:sz w:val="24"/>
                <w:szCs w:val="24"/>
              </w:rPr>
              <w:t>Obyek</w:t>
            </w:r>
          </w:p>
        </w:tc>
        <w:tc>
          <w:tcPr>
            <w:tcW w:w="3525" w:type="dxa"/>
            <w:shd w:val="clear" w:color="auto" w:fill="000000" w:themeFill="text1"/>
          </w:tcPr>
          <w:p w:rsidR="00971ED1" w:rsidRPr="00971ED1" w:rsidRDefault="00971ED1" w:rsidP="00971ED1">
            <w:pPr>
              <w:jc w:val="center"/>
              <w:rPr>
                <w:rFonts w:ascii="Times New Roman" w:hAnsi="Times New Roman" w:cs="Times New Roman"/>
                <w:b/>
                <w:color w:val="FFFFFF" w:themeColor="background1"/>
                <w:sz w:val="24"/>
                <w:szCs w:val="24"/>
              </w:rPr>
            </w:pPr>
            <w:r w:rsidRPr="00971ED1">
              <w:rPr>
                <w:rFonts w:ascii="Times New Roman" w:hAnsi="Times New Roman" w:cs="Times New Roman"/>
                <w:b/>
                <w:color w:val="FFFFFF" w:themeColor="background1"/>
                <w:sz w:val="24"/>
                <w:szCs w:val="24"/>
              </w:rPr>
              <w:t>Fungsi</w:t>
            </w:r>
          </w:p>
        </w:tc>
      </w:tr>
      <w:tr w:rsidR="00971ED1" w:rsidRPr="00237E05" w:rsidTr="00971ED1">
        <w:tc>
          <w:tcPr>
            <w:tcW w:w="2310" w:type="dxa"/>
          </w:tcPr>
          <w:p w:rsidR="00971ED1" w:rsidRPr="00237E05" w:rsidRDefault="00971ED1">
            <w:pPr>
              <w:rPr>
                <w:rFonts w:ascii="Times New Roman" w:hAnsi="Times New Roman" w:cs="Times New Roman"/>
                <w:sz w:val="24"/>
                <w:szCs w:val="24"/>
              </w:rPr>
            </w:pPr>
            <w:r w:rsidRPr="00237E05">
              <w:rPr>
                <w:rFonts w:ascii="Times New Roman" w:hAnsi="Times New Roman" w:cs="Times New Roman"/>
                <w:sz w:val="24"/>
                <w:szCs w:val="24"/>
              </w:rPr>
              <w:t>Material</w:t>
            </w:r>
          </w:p>
        </w:tc>
        <w:tc>
          <w:tcPr>
            <w:tcW w:w="2310" w:type="dxa"/>
          </w:tcPr>
          <w:p w:rsidR="00971ED1" w:rsidRPr="00237E05" w:rsidRDefault="00971ED1">
            <w:pPr>
              <w:rPr>
                <w:rFonts w:ascii="Times New Roman" w:hAnsi="Times New Roman" w:cs="Times New Roman"/>
                <w:sz w:val="24"/>
                <w:szCs w:val="24"/>
              </w:rPr>
            </w:pPr>
            <w:r w:rsidRPr="00237E05">
              <w:rPr>
                <w:rFonts w:ascii="Times New Roman" w:hAnsi="Times New Roman" w:cs="Times New Roman"/>
                <w:sz w:val="24"/>
                <w:szCs w:val="24"/>
              </w:rPr>
              <w:t>Rasional (IQ)</w:t>
            </w:r>
          </w:p>
        </w:tc>
        <w:tc>
          <w:tcPr>
            <w:tcW w:w="2311" w:type="dxa"/>
          </w:tcPr>
          <w:p w:rsidR="00971ED1" w:rsidRPr="00237E05" w:rsidRDefault="00971ED1">
            <w:pPr>
              <w:rPr>
                <w:rFonts w:ascii="Times New Roman" w:hAnsi="Times New Roman" w:cs="Times New Roman"/>
                <w:sz w:val="24"/>
                <w:szCs w:val="24"/>
              </w:rPr>
            </w:pPr>
            <w:r w:rsidRPr="00237E05">
              <w:rPr>
                <w:rFonts w:ascii="Times New Roman" w:hAnsi="Times New Roman" w:cs="Times New Roman"/>
                <w:sz w:val="24"/>
                <w:szCs w:val="24"/>
              </w:rPr>
              <w:t>Informasi</w:t>
            </w:r>
          </w:p>
        </w:tc>
        <w:tc>
          <w:tcPr>
            <w:tcW w:w="3525" w:type="dxa"/>
          </w:tcPr>
          <w:p w:rsidR="00971ED1" w:rsidRPr="00237E05" w:rsidRDefault="00971ED1">
            <w:pPr>
              <w:rPr>
                <w:rFonts w:ascii="Times New Roman" w:hAnsi="Times New Roman" w:cs="Times New Roman"/>
                <w:sz w:val="24"/>
                <w:szCs w:val="24"/>
              </w:rPr>
            </w:pPr>
            <w:r w:rsidRPr="00237E05">
              <w:rPr>
                <w:rFonts w:ascii="Times New Roman" w:hAnsi="Times New Roman" w:cs="Times New Roman"/>
                <w:sz w:val="24"/>
                <w:szCs w:val="24"/>
              </w:rPr>
              <w:t xml:space="preserve">Apa Yang Kupikirkan? </w:t>
            </w:r>
            <w:r w:rsidRPr="00237E05">
              <w:rPr>
                <w:rFonts w:ascii="Times New Roman" w:hAnsi="Times New Roman" w:cs="Times New Roman"/>
                <w:sz w:val="24"/>
                <w:szCs w:val="24"/>
              </w:rPr>
              <w:br/>
              <w:t>(What I Think)</w:t>
            </w:r>
          </w:p>
        </w:tc>
      </w:tr>
      <w:tr w:rsidR="00971ED1" w:rsidRPr="00237E05" w:rsidTr="00971ED1">
        <w:tc>
          <w:tcPr>
            <w:tcW w:w="2310" w:type="dxa"/>
          </w:tcPr>
          <w:p w:rsidR="00971ED1" w:rsidRPr="00237E05" w:rsidRDefault="00971ED1">
            <w:pPr>
              <w:rPr>
                <w:rFonts w:ascii="Times New Roman" w:hAnsi="Times New Roman" w:cs="Times New Roman"/>
                <w:sz w:val="24"/>
                <w:szCs w:val="24"/>
              </w:rPr>
            </w:pPr>
            <w:r w:rsidRPr="00237E05">
              <w:rPr>
                <w:rFonts w:ascii="Times New Roman" w:hAnsi="Times New Roman" w:cs="Times New Roman"/>
                <w:sz w:val="24"/>
                <w:szCs w:val="24"/>
              </w:rPr>
              <w:t>Sosial</w:t>
            </w:r>
          </w:p>
        </w:tc>
        <w:tc>
          <w:tcPr>
            <w:tcW w:w="2310" w:type="dxa"/>
          </w:tcPr>
          <w:p w:rsidR="00971ED1" w:rsidRPr="00237E05" w:rsidRDefault="00971ED1">
            <w:pPr>
              <w:rPr>
                <w:rFonts w:ascii="Times New Roman" w:hAnsi="Times New Roman" w:cs="Times New Roman"/>
                <w:sz w:val="24"/>
                <w:szCs w:val="24"/>
              </w:rPr>
            </w:pPr>
            <w:r w:rsidRPr="00237E05">
              <w:rPr>
                <w:rFonts w:ascii="Times New Roman" w:hAnsi="Times New Roman" w:cs="Times New Roman"/>
                <w:sz w:val="24"/>
                <w:szCs w:val="24"/>
              </w:rPr>
              <w:t>Emosional (EQ)</w:t>
            </w:r>
          </w:p>
        </w:tc>
        <w:tc>
          <w:tcPr>
            <w:tcW w:w="2311" w:type="dxa"/>
          </w:tcPr>
          <w:p w:rsidR="00971ED1" w:rsidRPr="00237E05" w:rsidRDefault="00971ED1">
            <w:pPr>
              <w:rPr>
                <w:rFonts w:ascii="Times New Roman" w:hAnsi="Times New Roman" w:cs="Times New Roman"/>
                <w:sz w:val="24"/>
                <w:szCs w:val="24"/>
              </w:rPr>
            </w:pPr>
            <w:r w:rsidRPr="00237E05">
              <w:rPr>
                <w:rFonts w:ascii="Times New Roman" w:hAnsi="Times New Roman" w:cs="Times New Roman"/>
                <w:sz w:val="24"/>
                <w:szCs w:val="24"/>
              </w:rPr>
              <w:t>Hubungan</w:t>
            </w:r>
          </w:p>
        </w:tc>
        <w:tc>
          <w:tcPr>
            <w:tcW w:w="3525" w:type="dxa"/>
          </w:tcPr>
          <w:p w:rsidR="00971ED1" w:rsidRPr="00237E05" w:rsidRDefault="00971ED1">
            <w:pPr>
              <w:rPr>
                <w:rFonts w:ascii="Times New Roman" w:hAnsi="Times New Roman" w:cs="Times New Roman"/>
                <w:sz w:val="24"/>
                <w:szCs w:val="24"/>
              </w:rPr>
            </w:pPr>
            <w:r w:rsidRPr="00237E05">
              <w:rPr>
                <w:rFonts w:ascii="Times New Roman" w:hAnsi="Times New Roman" w:cs="Times New Roman"/>
                <w:sz w:val="24"/>
                <w:szCs w:val="24"/>
              </w:rPr>
              <w:t>Apa Yang Kurasakan?</w:t>
            </w:r>
            <w:r w:rsidRPr="00237E05">
              <w:rPr>
                <w:rFonts w:ascii="Times New Roman" w:hAnsi="Times New Roman" w:cs="Times New Roman"/>
                <w:sz w:val="24"/>
                <w:szCs w:val="24"/>
              </w:rPr>
              <w:br/>
              <w:t xml:space="preserve"> (What I feel)</w:t>
            </w:r>
          </w:p>
        </w:tc>
      </w:tr>
      <w:tr w:rsidR="00971ED1" w:rsidRPr="00237E05" w:rsidTr="00971ED1">
        <w:tc>
          <w:tcPr>
            <w:tcW w:w="2310" w:type="dxa"/>
          </w:tcPr>
          <w:p w:rsidR="00971ED1" w:rsidRPr="00237E05" w:rsidRDefault="00971ED1">
            <w:pPr>
              <w:rPr>
                <w:rFonts w:ascii="Times New Roman" w:hAnsi="Times New Roman" w:cs="Times New Roman"/>
                <w:sz w:val="24"/>
                <w:szCs w:val="24"/>
              </w:rPr>
            </w:pPr>
            <w:r w:rsidRPr="00237E05">
              <w:rPr>
                <w:rFonts w:ascii="Times New Roman" w:hAnsi="Times New Roman" w:cs="Times New Roman"/>
                <w:sz w:val="24"/>
                <w:szCs w:val="24"/>
              </w:rPr>
              <w:t>Spiritual</w:t>
            </w:r>
          </w:p>
        </w:tc>
        <w:tc>
          <w:tcPr>
            <w:tcW w:w="2310" w:type="dxa"/>
          </w:tcPr>
          <w:p w:rsidR="00971ED1" w:rsidRPr="00237E05" w:rsidRDefault="00971ED1">
            <w:pPr>
              <w:rPr>
                <w:rFonts w:ascii="Times New Roman" w:hAnsi="Times New Roman" w:cs="Times New Roman"/>
                <w:sz w:val="24"/>
                <w:szCs w:val="24"/>
              </w:rPr>
            </w:pPr>
            <w:r w:rsidRPr="00237E05">
              <w:rPr>
                <w:rFonts w:ascii="Times New Roman" w:hAnsi="Times New Roman" w:cs="Times New Roman"/>
                <w:sz w:val="24"/>
                <w:szCs w:val="24"/>
              </w:rPr>
              <w:t>Spiritual (SQ)</w:t>
            </w:r>
          </w:p>
        </w:tc>
        <w:tc>
          <w:tcPr>
            <w:tcW w:w="2311" w:type="dxa"/>
          </w:tcPr>
          <w:p w:rsidR="00971ED1" w:rsidRPr="00237E05" w:rsidRDefault="00971ED1">
            <w:pPr>
              <w:rPr>
                <w:rFonts w:ascii="Times New Roman" w:hAnsi="Times New Roman" w:cs="Times New Roman"/>
                <w:sz w:val="24"/>
                <w:szCs w:val="24"/>
              </w:rPr>
            </w:pPr>
            <w:r w:rsidRPr="00237E05">
              <w:rPr>
                <w:rFonts w:ascii="Times New Roman" w:hAnsi="Times New Roman" w:cs="Times New Roman"/>
                <w:sz w:val="24"/>
                <w:szCs w:val="24"/>
              </w:rPr>
              <w:t>Wahyu</w:t>
            </w:r>
          </w:p>
        </w:tc>
        <w:tc>
          <w:tcPr>
            <w:tcW w:w="3525" w:type="dxa"/>
          </w:tcPr>
          <w:p w:rsidR="00971ED1" w:rsidRPr="00237E05" w:rsidRDefault="00971ED1">
            <w:pPr>
              <w:rPr>
                <w:rFonts w:ascii="Times New Roman" w:hAnsi="Times New Roman" w:cs="Times New Roman"/>
                <w:sz w:val="24"/>
                <w:szCs w:val="24"/>
              </w:rPr>
            </w:pPr>
            <w:r w:rsidRPr="00237E05">
              <w:rPr>
                <w:rFonts w:ascii="Times New Roman" w:hAnsi="Times New Roman" w:cs="Times New Roman"/>
                <w:sz w:val="24"/>
                <w:szCs w:val="24"/>
              </w:rPr>
              <w:t xml:space="preserve">Apakah aku ini?  </w:t>
            </w:r>
            <w:r w:rsidRPr="00237E05">
              <w:rPr>
                <w:rFonts w:ascii="Times New Roman" w:hAnsi="Times New Roman" w:cs="Times New Roman"/>
                <w:sz w:val="24"/>
                <w:szCs w:val="24"/>
              </w:rPr>
              <w:br/>
              <w:t>(What I am)</w:t>
            </w:r>
          </w:p>
        </w:tc>
      </w:tr>
    </w:tbl>
    <w:p w:rsidR="00237E05" w:rsidRDefault="00237E05">
      <w:pPr>
        <w:rPr>
          <w:rFonts w:ascii="Times New Roman" w:hAnsi="Times New Roman" w:cs="Times New Roman"/>
          <w:sz w:val="24"/>
          <w:szCs w:val="24"/>
        </w:rPr>
      </w:pPr>
    </w:p>
    <w:p w:rsidR="00971ED1" w:rsidRDefault="000811F9">
      <w:pPr>
        <w:rPr>
          <w:rFonts w:ascii="Times New Roman" w:hAnsi="Times New Roman" w:cs="Times New Roman"/>
          <w:sz w:val="24"/>
          <w:szCs w:val="24"/>
        </w:rPr>
      </w:pPr>
      <w:r>
        <w:rPr>
          <w:rFonts w:ascii="Times New Roman" w:hAnsi="Times New Roman" w:cs="Times New Roman"/>
          <w:sz w:val="24"/>
          <w:szCs w:val="24"/>
        </w:rPr>
        <w:t xml:space="preserve">Danah Zohar dan Ian Marshall dalam bukunya </w:t>
      </w:r>
      <w:r w:rsidRPr="000811F9">
        <w:rPr>
          <w:rFonts w:ascii="Times New Roman" w:hAnsi="Times New Roman" w:cs="Times New Roman"/>
          <w:i/>
          <w:sz w:val="24"/>
          <w:szCs w:val="24"/>
        </w:rPr>
        <w:t>SQ : Spiritual Intelligence, The Ultimate Intelligence</w:t>
      </w:r>
      <w:r>
        <w:rPr>
          <w:rFonts w:ascii="Times New Roman" w:hAnsi="Times New Roman" w:cs="Times New Roman"/>
          <w:sz w:val="24"/>
          <w:szCs w:val="24"/>
        </w:rPr>
        <w:t xml:space="preserve"> berargumen bahwa SQ adalah fondasi dari EQ dan IQ.  Dan sejak lahir, manusia memiliki bawaan untuk “menjadi spiritual”.</w:t>
      </w:r>
    </w:p>
    <w:p w:rsidR="005176B3" w:rsidRDefault="000811F9" w:rsidP="005176B3">
      <w:pPr>
        <w:ind w:left="720"/>
        <w:rPr>
          <w:rFonts w:ascii="Times New Roman" w:hAnsi="Times New Roman" w:cs="Times New Roman"/>
          <w:i/>
          <w:sz w:val="24"/>
          <w:szCs w:val="24"/>
        </w:rPr>
      </w:pPr>
      <w:r w:rsidRPr="000811F9">
        <w:rPr>
          <w:rFonts w:ascii="Times New Roman" w:hAnsi="Times New Roman" w:cs="Times New Roman"/>
          <w:i/>
          <w:sz w:val="24"/>
          <w:szCs w:val="24"/>
        </w:rPr>
        <w:t xml:space="preserve">Melalui data-data ilmiah dibuktikan bahwa </w:t>
      </w:r>
      <w:r w:rsidRPr="000811F9">
        <w:rPr>
          <w:rFonts w:ascii="Times New Roman" w:hAnsi="Times New Roman" w:cs="Times New Roman"/>
          <w:b/>
          <w:i/>
          <w:sz w:val="24"/>
          <w:szCs w:val="24"/>
        </w:rPr>
        <w:t>kecerdasan spiritual adalah kemampuan internal bawaan otak</w:t>
      </w:r>
      <w:r w:rsidRPr="000811F9">
        <w:rPr>
          <w:rFonts w:ascii="Times New Roman" w:hAnsi="Times New Roman" w:cs="Times New Roman"/>
          <w:i/>
          <w:sz w:val="24"/>
          <w:szCs w:val="24"/>
        </w:rPr>
        <w:t xml:space="preserve">. Sejak lahir manusia memiliki potensi untuk cerdas secara spiritual karena melalui kerja syarafsyaraf yang ada di otak, manusia memiliki kemampuan untuk memiliki </w:t>
      </w:r>
      <w:r w:rsidRPr="000811F9">
        <w:rPr>
          <w:rFonts w:ascii="Times New Roman" w:hAnsi="Times New Roman" w:cs="Times New Roman"/>
          <w:b/>
          <w:i/>
          <w:sz w:val="24"/>
          <w:szCs w:val="24"/>
        </w:rPr>
        <w:t>kesadaran akan siapa dirinya</w:t>
      </w:r>
      <w:r w:rsidRPr="000811F9">
        <w:rPr>
          <w:rFonts w:ascii="Times New Roman" w:hAnsi="Times New Roman" w:cs="Times New Roman"/>
          <w:i/>
          <w:sz w:val="24"/>
          <w:szCs w:val="24"/>
        </w:rPr>
        <w:t xml:space="preserve">, </w:t>
      </w:r>
      <w:r w:rsidRPr="000811F9">
        <w:rPr>
          <w:rFonts w:ascii="Times New Roman" w:hAnsi="Times New Roman" w:cs="Times New Roman"/>
          <w:b/>
          <w:i/>
          <w:sz w:val="24"/>
          <w:szCs w:val="24"/>
        </w:rPr>
        <w:t>kesadaran akan nilai</w:t>
      </w:r>
      <w:r w:rsidRPr="000811F9">
        <w:rPr>
          <w:rFonts w:ascii="Times New Roman" w:hAnsi="Times New Roman" w:cs="Times New Roman"/>
          <w:i/>
          <w:sz w:val="24"/>
          <w:szCs w:val="24"/>
        </w:rPr>
        <w:t xml:space="preserve">, </w:t>
      </w:r>
      <w:r w:rsidRPr="000811F9">
        <w:rPr>
          <w:rFonts w:ascii="Times New Roman" w:hAnsi="Times New Roman" w:cs="Times New Roman"/>
          <w:b/>
          <w:i/>
          <w:sz w:val="24"/>
          <w:szCs w:val="24"/>
        </w:rPr>
        <w:t>makna hidup</w:t>
      </w:r>
      <w:r w:rsidRPr="000811F9">
        <w:rPr>
          <w:rFonts w:ascii="Times New Roman" w:hAnsi="Times New Roman" w:cs="Times New Roman"/>
          <w:i/>
          <w:sz w:val="24"/>
          <w:szCs w:val="24"/>
        </w:rPr>
        <w:t xml:space="preserve">, dan </w:t>
      </w:r>
      <w:r w:rsidRPr="000811F9">
        <w:rPr>
          <w:rFonts w:ascii="Times New Roman" w:hAnsi="Times New Roman" w:cs="Times New Roman"/>
          <w:b/>
          <w:i/>
          <w:sz w:val="24"/>
          <w:szCs w:val="24"/>
        </w:rPr>
        <w:t>tujuan terdalam dalam kehidupan</w:t>
      </w:r>
      <w:r w:rsidRPr="000811F9">
        <w:rPr>
          <w:rFonts w:ascii="Times New Roman" w:hAnsi="Times New Roman" w:cs="Times New Roman"/>
          <w:i/>
          <w:sz w:val="24"/>
          <w:szCs w:val="24"/>
        </w:rPr>
        <w:t>.</w:t>
      </w:r>
      <w:r>
        <w:rPr>
          <w:rFonts w:ascii="Times New Roman" w:hAnsi="Times New Roman" w:cs="Times New Roman"/>
          <w:i/>
          <w:sz w:val="24"/>
          <w:szCs w:val="24"/>
        </w:rPr>
        <w:t xml:space="preserve"> (Danah Zohar, dan Ian Marshall</w:t>
      </w:r>
      <w:r w:rsidR="005176B3">
        <w:rPr>
          <w:rFonts w:ascii="Times New Roman" w:hAnsi="Times New Roman" w:cs="Times New Roman"/>
          <w:i/>
          <w:sz w:val="24"/>
          <w:szCs w:val="24"/>
        </w:rPr>
        <w:t>)</w:t>
      </w:r>
    </w:p>
    <w:p w:rsidR="005176B3" w:rsidRPr="005176B3" w:rsidRDefault="005176B3" w:rsidP="005176B3">
      <w:pPr>
        <w:rPr>
          <w:rFonts w:ascii="Times New Roman" w:hAnsi="Times New Roman" w:cs="Times New Roman"/>
          <w:sz w:val="24"/>
          <w:szCs w:val="24"/>
        </w:rPr>
      </w:pPr>
      <w:r>
        <w:rPr>
          <w:rFonts w:ascii="Times New Roman" w:hAnsi="Times New Roman" w:cs="Times New Roman"/>
          <w:sz w:val="24"/>
          <w:szCs w:val="24"/>
        </w:rPr>
        <w:t>Hubungan antara ketiga kecerdasan ini dapat dilihat dari diagaram berikut</w:t>
      </w:r>
    </w:p>
    <w:p w:rsidR="000811F9" w:rsidRDefault="005176B3" w:rsidP="005176B3">
      <w:pPr>
        <w:rPr>
          <w:rFonts w:ascii="Times New Roman" w:hAnsi="Times New Roman" w:cs="Times New Roman"/>
          <w:i/>
          <w:sz w:val="24"/>
          <w:szCs w:val="24"/>
        </w:rPr>
      </w:pPr>
      <w:r>
        <w:rPr>
          <w:rFonts w:ascii="Times New Roman" w:hAnsi="Times New Roman" w:cs="Times New Roman"/>
          <w:i/>
          <w:noProof/>
          <w:sz w:val="24"/>
          <w:szCs w:val="24"/>
          <w:lang w:eastAsia="id-ID"/>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176B3" w:rsidRDefault="005176B3" w:rsidP="005176B3">
      <w:pPr>
        <w:rPr>
          <w:rFonts w:ascii="Times New Roman" w:hAnsi="Times New Roman" w:cs="Times New Roman"/>
          <w:sz w:val="24"/>
          <w:szCs w:val="24"/>
        </w:rPr>
      </w:pPr>
      <w:r>
        <w:rPr>
          <w:rFonts w:ascii="Times New Roman" w:hAnsi="Times New Roman" w:cs="Times New Roman"/>
          <w:sz w:val="24"/>
          <w:szCs w:val="24"/>
        </w:rPr>
        <w:lastRenderedPageBreak/>
        <w:t xml:space="preserve">Ravi Zakaria menyatakan bahwa ada 4 pertanyaan </w:t>
      </w:r>
      <w:r w:rsidR="00344FBD">
        <w:rPr>
          <w:rFonts w:ascii="Times New Roman" w:hAnsi="Times New Roman" w:cs="Times New Roman"/>
          <w:sz w:val="24"/>
          <w:szCs w:val="24"/>
        </w:rPr>
        <w:t>filosofis yang hanya cara pandang kekristenan (</w:t>
      </w:r>
      <w:r w:rsidR="00344FBD" w:rsidRPr="00344FBD">
        <w:rPr>
          <w:rFonts w:ascii="Times New Roman" w:hAnsi="Times New Roman" w:cs="Times New Roman"/>
          <w:i/>
          <w:sz w:val="24"/>
          <w:szCs w:val="24"/>
        </w:rPr>
        <w:t>christian worldview</w:t>
      </w:r>
      <w:r w:rsidR="00344FBD">
        <w:rPr>
          <w:rFonts w:ascii="Times New Roman" w:hAnsi="Times New Roman" w:cs="Times New Roman"/>
          <w:sz w:val="24"/>
          <w:szCs w:val="24"/>
        </w:rPr>
        <w:t>) yang bisa menjawan secara komprehensif.</w:t>
      </w:r>
    </w:p>
    <w:p w:rsidR="00344FBD" w:rsidRDefault="00344FBD" w:rsidP="00A26AE0">
      <w:pPr>
        <w:ind w:left="1134"/>
        <w:jc w:val="both"/>
        <w:rPr>
          <w:rFonts w:ascii="Times New Roman" w:hAnsi="Times New Roman" w:cs="Times New Roman"/>
          <w:sz w:val="24"/>
          <w:szCs w:val="24"/>
        </w:rPr>
      </w:pPr>
      <w:r>
        <w:rPr>
          <w:noProof/>
          <w:lang w:eastAsia="id-ID"/>
        </w:rPr>
        <w:drawing>
          <wp:inline distT="0" distB="0" distL="0" distR="0" wp14:anchorId="7D0511FB" wp14:editId="125D2BDB">
            <wp:extent cx="5152292" cy="29718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811F9" w:rsidRDefault="00344FBD" w:rsidP="000811F9">
      <w:pPr>
        <w:jc w:val="both"/>
        <w:rPr>
          <w:rFonts w:ascii="Times New Roman" w:hAnsi="Times New Roman" w:cs="Times New Roman"/>
          <w:sz w:val="24"/>
          <w:szCs w:val="24"/>
        </w:rPr>
      </w:pPr>
      <w:r>
        <w:rPr>
          <w:rFonts w:ascii="Times New Roman" w:hAnsi="Times New Roman" w:cs="Times New Roman"/>
          <w:sz w:val="24"/>
          <w:szCs w:val="24"/>
        </w:rPr>
        <w:t xml:space="preserve">Ke-empat pertanyaan tentang asal mula, tujuan, moralitas, dan arti kehidupan hanya bisa terjawab apabila kita mengerti cerita Tuhan sejak </w:t>
      </w:r>
      <w:r w:rsidRPr="00344FBD">
        <w:rPr>
          <w:rFonts w:ascii="Times New Roman" w:hAnsi="Times New Roman" w:cs="Times New Roman"/>
          <w:b/>
          <w:sz w:val="24"/>
          <w:szCs w:val="24"/>
        </w:rPr>
        <w:t>Penciptaan</w:t>
      </w:r>
      <w:r>
        <w:rPr>
          <w:rFonts w:ascii="Times New Roman" w:hAnsi="Times New Roman" w:cs="Times New Roman"/>
          <w:sz w:val="24"/>
          <w:szCs w:val="24"/>
        </w:rPr>
        <w:t xml:space="preserve"> manusia, </w:t>
      </w:r>
      <w:r w:rsidRPr="00344FBD">
        <w:rPr>
          <w:rFonts w:ascii="Times New Roman" w:hAnsi="Times New Roman" w:cs="Times New Roman"/>
          <w:b/>
          <w:sz w:val="24"/>
          <w:szCs w:val="24"/>
        </w:rPr>
        <w:t>Pemberontakan</w:t>
      </w:r>
      <w:r>
        <w:rPr>
          <w:rFonts w:ascii="Times New Roman" w:hAnsi="Times New Roman" w:cs="Times New Roman"/>
          <w:sz w:val="24"/>
          <w:szCs w:val="24"/>
        </w:rPr>
        <w:t xml:space="preserve"> di Firdaus, </w:t>
      </w:r>
      <w:r w:rsidRPr="00344FBD">
        <w:rPr>
          <w:rFonts w:ascii="Times New Roman" w:hAnsi="Times New Roman" w:cs="Times New Roman"/>
          <w:b/>
          <w:sz w:val="24"/>
          <w:szCs w:val="24"/>
        </w:rPr>
        <w:t>Penebusan</w:t>
      </w:r>
      <w:r>
        <w:rPr>
          <w:rFonts w:ascii="Times New Roman" w:hAnsi="Times New Roman" w:cs="Times New Roman"/>
          <w:sz w:val="24"/>
          <w:szCs w:val="24"/>
        </w:rPr>
        <w:t xml:space="preserve"> dikayu salib, dan </w:t>
      </w:r>
      <w:r w:rsidRPr="00344FBD">
        <w:rPr>
          <w:rFonts w:ascii="Times New Roman" w:hAnsi="Times New Roman" w:cs="Times New Roman"/>
          <w:b/>
          <w:sz w:val="24"/>
          <w:szCs w:val="24"/>
        </w:rPr>
        <w:t>Penyempurnaan</w:t>
      </w:r>
      <w:r>
        <w:rPr>
          <w:rFonts w:ascii="Times New Roman" w:hAnsi="Times New Roman" w:cs="Times New Roman"/>
          <w:sz w:val="24"/>
          <w:szCs w:val="24"/>
        </w:rPr>
        <w:t xml:space="preserve"> tubuh Kristus sebagai mempelaiNya di akhir cerita (4P). </w:t>
      </w:r>
    </w:p>
    <w:p w:rsidR="009D10B9" w:rsidRPr="009D10B9" w:rsidRDefault="009D10B9" w:rsidP="009D10B9">
      <w:pPr>
        <w:jc w:val="center"/>
        <w:rPr>
          <w:rFonts w:ascii="Times New Roman" w:hAnsi="Times New Roman" w:cs="Times New Roman"/>
          <w:sz w:val="24"/>
          <w:szCs w:val="24"/>
        </w:rPr>
      </w:pPr>
      <w:r>
        <w:rPr>
          <w:rFonts w:ascii="Times New Roman" w:hAnsi="Times New Roman" w:cs="Times New Roman"/>
          <w:sz w:val="24"/>
          <w:szCs w:val="24"/>
        </w:rPr>
        <w:t>***</w:t>
      </w:r>
    </w:p>
    <w:p w:rsidR="000811F9" w:rsidRDefault="00344FBD" w:rsidP="000811F9">
      <w:pPr>
        <w:rPr>
          <w:rFonts w:ascii="Times New Roman" w:hAnsi="Times New Roman" w:cs="Times New Roman"/>
          <w:sz w:val="24"/>
          <w:szCs w:val="24"/>
        </w:rPr>
      </w:pPr>
      <w:r>
        <w:rPr>
          <w:rFonts w:ascii="Times New Roman" w:hAnsi="Times New Roman" w:cs="Times New Roman"/>
          <w:sz w:val="24"/>
          <w:szCs w:val="24"/>
        </w:rPr>
        <w:t xml:space="preserve">Bezaleel bin Uri (Kel 31:1), Daniel (Daniel 1:11,17), dan Salomo (I Raj 10:4) adalah contoh-contoh nyata bagaimana Alkitab mencatat bahwa orang-orang yang dipakaiNya adalah orang-orang yang cerdas secara spiritual.  </w:t>
      </w:r>
      <w:r w:rsidR="009D10B9">
        <w:rPr>
          <w:rFonts w:ascii="Times New Roman" w:hAnsi="Times New Roman" w:cs="Times New Roman"/>
          <w:sz w:val="24"/>
          <w:szCs w:val="24"/>
        </w:rPr>
        <w:t>Bukan hanya mereka menjadi orang-orang yang “rohani” tapi SQ mereka yang tinggi mampu menggerakkan EQ dan IQ mereka.</w:t>
      </w:r>
    </w:p>
    <w:p w:rsidR="009D10B9" w:rsidRDefault="009D10B9" w:rsidP="000811F9">
      <w:pPr>
        <w:rPr>
          <w:rFonts w:ascii="Times New Roman" w:hAnsi="Times New Roman" w:cs="Times New Roman"/>
          <w:sz w:val="24"/>
          <w:szCs w:val="24"/>
        </w:rPr>
      </w:pPr>
      <w:r>
        <w:rPr>
          <w:rFonts w:ascii="Times New Roman" w:hAnsi="Times New Roman" w:cs="Times New Roman"/>
          <w:sz w:val="24"/>
          <w:szCs w:val="24"/>
        </w:rPr>
        <w:t>Bezaleel mampu membangun Tabernakel secara artistik dan tepat sesuai rancangan Tuhan. Daniel dikenal 10 kali lebih pandai dari kebanyakan pemuda, dan Salomo sampai sekarang dikenal menjadi orang yang paling kaya, pandai, dan sangat berpengaruh di pemerintahan, bisnis, budaya, seni, teknologi, sosial, dan kerohanian karena HIKMAT yang diberikan Tuhan.</w:t>
      </w:r>
    </w:p>
    <w:p w:rsidR="009D10B9" w:rsidRDefault="009D10B9" w:rsidP="009D10B9">
      <w:pPr>
        <w:jc w:val="center"/>
        <w:rPr>
          <w:rFonts w:ascii="Times New Roman" w:hAnsi="Times New Roman" w:cs="Times New Roman"/>
          <w:sz w:val="24"/>
          <w:szCs w:val="24"/>
        </w:rPr>
      </w:pPr>
      <w:r>
        <w:rPr>
          <w:rFonts w:ascii="Times New Roman" w:hAnsi="Times New Roman" w:cs="Times New Roman"/>
          <w:sz w:val="24"/>
          <w:szCs w:val="24"/>
        </w:rPr>
        <w:t>***</w:t>
      </w:r>
    </w:p>
    <w:p w:rsidR="00A26AE0" w:rsidRDefault="009D10B9" w:rsidP="009D10B9">
      <w:pPr>
        <w:rPr>
          <w:rFonts w:ascii="Times New Roman" w:hAnsi="Times New Roman" w:cs="Times New Roman"/>
          <w:sz w:val="24"/>
          <w:szCs w:val="24"/>
        </w:rPr>
      </w:pPr>
      <w:r>
        <w:rPr>
          <w:rFonts w:ascii="Times New Roman" w:hAnsi="Times New Roman" w:cs="Times New Roman"/>
          <w:sz w:val="24"/>
          <w:szCs w:val="24"/>
        </w:rPr>
        <w:t xml:space="preserve">Mengembangkan Kecerdasan Spiritual dalam Kekristenan dimulai dari SALIB.  </w:t>
      </w:r>
      <w:r w:rsidR="00A26AE0">
        <w:rPr>
          <w:rFonts w:ascii="Times New Roman" w:hAnsi="Times New Roman" w:cs="Times New Roman"/>
          <w:sz w:val="24"/>
          <w:szCs w:val="24"/>
        </w:rPr>
        <w:t>Fil 2:5-11</w:t>
      </w:r>
      <w:r>
        <w:rPr>
          <w:rFonts w:ascii="Times New Roman" w:hAnsi="Times New Roman" w:cs="Times New Roman"/>
          <w:sz w:val="24"/>
          <w:szCs w:val="24"/>
        </w:rPr>
        <w:t xml:space="preserve"> memperlihatkan bagaimana Kristus mengosongkan diri (kenosis) dan menjadi nol</w:t>
      </w:r>
      <w:r w:rsidR="00A26AE0">
        <w:rPr>
          <w:rFonts w:ascii="Times New Roman" w:hAnsi="Times New Roman" w:cs="Times New Roman"/>
          <w:sz w:val="24"/>
          <w:szCs w:val="24"/>
        </w:rPr>
        <w:t>, sehingga Dia ditinggikan dari segala nama, kuasa, dan otoritas.  Ketuhanan Yesus dimateraikan di titik nol tersebut.</w:t>
      </w:r>
    </w:p>
    <w:p w:rsidR="009D10B9" w:rsidRDefault="00A26AE0" w:rsidP="009D10B9">
      <w:pPr>
        <w:rPr>
          <w:rFonts w:ascii="Times New Roman" w:hAnsi="Times New Roman" w:cs="Times New Roman"/>
          <w:sz w:val="24"/>
          <w:szCs w:val="24"/>
        </w:rPr>
      </w:pPr>
      <w:r>
        <w:rPr>
          <w:rFonts w:ascii="Times New Roman" w:hAnsi="Times New Roman" w:cs="Times New Roman"/>
          <w:sz w:val="24"/>
          <w:szCs w:val="24"/>
        </w:rPr>
        <w:t>Apa yang dilakukan Yesus adalah jalan (Yoh 14:6) bagi manusia untuk dipulihk</w:t>
      </w:r>
      <w:r w:rsidR="006F29BA">
        <w:rPr>
          <w:rFonts w:ascii="Times New Roman" w:hAnsi="Times New Roman" w:cs="Times New Roman"/>
          <w:sz w:val="24"/>
          <w:szCs w:val="24"/>
        </w:rPr>
        <w:t xml:space="preserve">an secara total (Kis 3:20) </w:t>
      </w:r>
      <w:bookmarkStart w:id="0" w:name="_GoBack"/>
      <w:bookmarkEnd w:id="0"/>
      <w:r>
        <w:rPr>
          <w:rFonts w:ascii="Times New Roman" w:hAnsi="Times New Roman" w:cs="Times New Roman"/>
          <w:sz w:val="24"/>
          <w:szCs w:val="24"/>
        </w:rPr>
        <w:t>. Konsekuensinya adalah manusia harus diciptakan ulang di dalam Kristus (II Kor. 5:16-17). Ciptaan yang baru inilah yang mampu berkomunikasi dengan Tuhan.  Dalam artian lain,  dalam iman Kristen, kecerdasan spiritual (SQ) dimulai ketika ada kelahiran baru (Yoh. 3). Diluar Kristus, manusia hanya bisa berhubungan di level IQ dan EQ atau yang kita kenal dengan sebutan humanis.</w:t>
      </w:r>
    </w:p>
    <w:p w:rsidR="007B0AD3" w:rsidRDefault="00A26AE0" w:rsidP="009D10B9">
      <w:pPr>
        <w:rPr>
          <w:rFonts w:ascii="Times New Roman" w:hAnsi="Times New Roman" w:cs="Times New Roman"/>
          <w:sz w:val="24"/>
          <w:szCs w:val="24"/>
        </w:rPr>
      </w:pPr>
      <w:r>
        <w:rPr>
          <w:rFonts w:ascii="Times New Roman" w:hAnsi="Times New Roman" w:cs="Times New Roman"/>
          <w:sz w:val="24"/>
          <w:szCs w:val="24"/>
        </w:rPr>
        <w:t>Setelah kelahiran baru (baca : titik nol),  Roh Kudus (Yoh 14, 16) adalah pribadi Allah Tri Tunggal yang akan mengajarkan semua rahasia-rahasia Ilahi (Ul 29:29)</w:t>
      </w:r>
      <w:r w:rsidR="007B0AD3">
        <w:rPr>
          <w:rFonts w:ascii="Times New Roman" w:hAnsi="Times New Roman" w:cs="Times New Roman"/>
          <w:sz w:val="24"/>
          <w:szCs w:val="24"/>
        </w:rPr>
        <w:t xml:space="preserve"> sehingga ciptaan baru tersebut akan menjadi serupa dan gambar Kritus (Rm 8:29, Kol 1:15).</w:t>
      </w:r>
    </w:p>
    <w:p w:rsidR="00A26AE0" w:rsidRPr="000811F9" w:rsidRDefault="007B0AD3" w:rsidP="009D10B9">
      <w:pPr>
        <w:rPr>
          <w:rFonts w:ascii="Times New Roman" w:hAnsi="Times New Roman" w:cs="Times New Roman"/>
          <w:sz w:val="24"/>
          <w:szCs w:val="24"/>
        </w:rPr>
      </w:pPr>
      <w:r>
        <w:rPr>
          <w:rFonts w:ascii="Times New Roman" w:hAnsi="Times New Roman" w:cs="Times New Roman"/>
          <w:sz w:val="24"/>
          <w:szCs w:val="24"/>
        </w:rPr>
        <w:t xml:space="preserve"> </w:t>
      </w:r>
    </w:p>
    <w:sectPr w:rsidR="00A26AE0" w:rsidRPr="000811F9" w:rsidSect="00971E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3D"/>
    <w:rsid w:val="000811F9"/>
    <w:rsid w:val="00237E05"/>
    <w:rsid w:val="00344FBD"/>
    <w:rsid w:val="00472EBA"/>
    <w:rsid w:val="00505500"/>
    <w:rsid w:val="005176B3"/>
    <w:rsid w:val="005F4E3D"/>
    <w:rsid w:val="006F29BA"/>
    <w:rsid w:val="007B0AD3"/>
    <w:rsid w:val="0081465B"/>
    <w:rsid w:val="00971ED1"/>
    <w:rsid w:val="009D10B9"/>
    <w:rsid w:val="009D71BA"/>
    <w:rsid w:val="00A262D5"/>
    <w:rsid w:val="00A26AE0"/>
    <w:rsid w:val="00AC07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1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3F6AF-9261-46B7-9222-089F65D257A1}" type="doc">
      <dgm:prSet loTypeId="urn:microsoft.com/office/officeart/2005/8/layout/gear1" loCatId="relationship" qsTypeId="urn:microsoft.com/office/officeart/2005/8/quickstyle/simple1" qsCatId="simple" csTypeId="urn:microsoft.com/office/officeart/2005/8/colors/accent1_2" csCatId="accent1" phldr="1"/>
      <dgm:spPr/>
    </dgm:pt>
    <dgm:pt modelId="{A52B6A98-8AA1-4D49-AB46-0B7425BFD7FF}">
      <dgm:prSet phldrT="[Text]"/>
      <dgm:spPr>
        <a:solidFill>
          <a:schemeClr val="tx1"/>
        </a:solidFill>
      </dgm:spPr>
      <dgm:t>
        <a:bodyPr/>
        <a:lstStyle/>
        <a:p>
          <a:r>
            <a:rPr lang="id-ID"/>
            <a:t>SQ</a:t>
          </a:r>
        </a:p>
      </dgm:t>
    </dgm:pt>
    <dgm:pt modelId="{E82D05A8-AB60-4BFF-9658-D540E55E1B27}" type="parTrans" cxnId="{0B02759A-E9DD-4A3D-B5F1-9B754469E391}">
      <dgm:prSet/>
      <dgm:spPr/>
    </dgm:pt>
    <dgm:pt modelId="{F604BB38-5A54-421E-91CF-D9BDE33E9E3F}" type="sibTrans" cxnId="{0B02759A-E9DD-4A3D-B5F1-9B754469E391}">
      <dgm:prSet/>
      <dgm:spPr>
        <a:solidFill>
          <a:schemeClr val="tx1"/>
        </a:solidFill>
      </dgm:spPr>
      <dgm:t>
        <a:bodyPr/>
        <a:lstStyle/>
        <a:p>
          <a:endParaRPr lang="id-ID"/>
        </a:p>
      </dgm:t>
    </dgm:pt>
    <dgm:pt modelId="{7866CF07-EF62-49E0-AEFC-E93AFDFBD764}">
      <dgm:prSet phldrT="[Text]"/>
      <dgm:spPr>
        <a:solidFill>
          <a:schemeClr val="tx1"/>
        </a:solidFill>
      </dgm:spPr>
      <dgm:t>
        <a:bodyPr/>
        <a:lstStyle/>
        <a:p>
          <a:r>
            <a:rPr lang="id-ID"/>
            <a:t>EQ</a:t>
          </a:r>
        </a:p>
      </dgm:t>
    </dgm:pt>
    <dgm:pt modelId="{C1345C8D-A76D-4260-A60F-49EA5129353E}" type="parTrans" cxnId="{904A56B6-75D4-4D64-9F8D-6A7311E53C29}">
      <dgm:prSet/>
      <dgm:spPr/>
    </dgm:pt>
    <dgm:pt modelId="{CAF1D2DF-4A45-4D89-BA55-9D392643F1C2}" type="sibTrans" cxnId="{904A56B6-75D4-4D64-9F8D-6A7311E53C29}">
      <dgm:prSet/>
      <dgm:spPr>
        <a:solidFill>
          <a:schemeClr val="tx1"/>
        </a:solidFill>
      </dgm:spPr>
      <dgm:t>
        <a:bodyPr/>
        <a:lstStyle/>
        <a:p>
          <a:endParaRPr lang="id-ID"/>
        </a:p>
      </dgm:t>
    </dgm:pt>
    <dgm:pt modelId="{61420A57-CF1D-44D7-9AD2-F507B7B13CA2}">
      <dgm:prSet phldrT="[Text]"/>
      <dgm:spPr>
        <a:solidFill>
          <a:schemeClr val="tx1"/>
        </a:solidFill>
      </dgm:spPr>
      <dgm:t>
        <a:bodyPr/>
        <a:lstStyle/>
        <a:p>
          <a:r>
            <a:rPr lang="id-ID">
              <a:solidFill>
                <a:schemeClr val="bg1"/>
              </a:solidFill>
            </a:rPr>
            <a:t>IQ</a:t>
          </a:r>
        </a:p>
      </dgm:t>
    </dgm:pt>
    <dgm:pt modelId="{4210AF3C-526C-4290-AA15-86786B663D58}" type="parTrans" cxnId="{2D4F8F13-2665-4768-BA4E-4C69D44CD3DF}">
      <dgm:prSet/>
      <dgm:spPr/>
    </dgm:pt>
    <dgm:pt modelId="{D18F029E-F046-4440-B4EB-438146757A8A}" type="sibTrans" cxnId="{2D4F8F13-2665-4768-BA4E-4C69D44CD3DF}">
      <dgm:prSet/>
      <dgm:spPr>
        <a:solidFill>
          <a:schemeClr val="tx1"/>
        </a:solidFill>
      </dgm:spPr>
      <dgm:t>
        <a:bodyPr/>
        <a:lstStyle/>
        <a:p>
          <a:endParaRPr lang="id-ID"/>
        </a:p>
      </dgm:t>
    </dgm:pt>
    <dgm:pt modelId="{E494E461-A87D-45B2-A1C6-661BF02E2E6E}" type="pres">
      <dgm:prSet presAssocID="{3E93F6AF-9261-46B7-9222-089F65D257A1}" presName="composite" presStyleCnt="0">
        <dgm:presLayoutVars>
          <dgm:chMax val="3"/>
          <dgm:animLvl val="lvl"/>
          <dgm:resizeHandles val="exact"/>
        </dgm:presLayoutVars>
      </dgm:prSet>
      <dgm:spPr/>
    </dgm:pt>
    <dgm:pt modelId="{4ACC5204-76E8-466A-8DEC-FDBB1AFEACE5}" type="pres">
      <dgm:prSet presAssocID="{A52B6A98-8AA1-4D49-AB46-0B7425BFD7FF}" presName="gear1" presStyleLbl="node1" presStyleIdx="0" presStyleCnt="3">
        <dgm:presLayoutVars>
          <dgm:chMax val="1"/>
          <dgm:bulletEnabled val="1"/>
        </dgm:presLayoutVars>
      </dgm:prSet>
      <dgm:spPr/>
      <dgm:t>
        <a:bodyPr/>
        <a:lstStyle/>
        <a:p>
          <a:endParaRPr lang="id-ID"/>
        </a:p>
      </dgm:t>
    </dgm:pt>
    <dgm:pt modelId="{A37FCD4C-1ED8-48DE-9FB4-FC333B797D8C}" type="pres">
      <dgm:prSet presAssocID="{A52B6A98-8AA1-4D49-AB46-0B7425BFD7FF}" presName="gear1srcNode" presStyleLbl="node1" presStyleIdx="0" presStyleCnt="3"/>
      <dgm:spPr/>
      <dgm:t>
        <a:bodyPr/>
        <a:lstStyle/>
        <a:p>
          <a:endParaRPr lang="id-ID"/>
        </a:p>
      </dgm:t>
    </dgm:pt>
    <dgm:pt modelId="{5B417BBA-A087-4476-8110-8B956D83E225}" type="pres">
      <dgm:prSet presAssocID="{A52B6A98-8AA1-4D49-AB46-0B7425BFD7FF}" presName="gear1dstNode" presStyleLbl="node1" presStyleIdx="0" presStyleCnt="3"/>
      <dgm:spPr/>
      <dgm:t>
        <a:bodyPr/>
        <a:lstStyle/>
        <a:p>
          <a:endParaRPr lang="id-ID"/>
        </a:p>
      </dgm:t>
    </dgm:pt>
    <dgm:pt modelId="{B6879679-CD1A-44A8-B09E-5DB3E34FBAFE}" type="pres">
      <dgm:prSet presAssocID="{7866CF07-EF62-49E0-AEFC-E93AFDFBD764}" presName="gear2" presStyleLbl="node1" presStyleIdx="1" presStyleCnt="3">
        <dgm:presLayoutVars>
          <dgm:chMax val="1"/>
          <dgm:bulletEnabled val="1"/>
        </dgm:presLayoutVars>
      </dgm:prSet>
      <dgm:spPr/>
      <dgm:t>
        <a:bodyPr/>
        <a:lstStyle/>
        <a:p>
          <a:endParaRPr lang="id-ID"/>
        </a:p>
      </dgm:t>
    </dgm:pt>
    <dgm:pt modelId="{665FDB2C-9E9E-47F3-9EBD-C14B5BA73978}" type="pres">
      <dgm:prSet presAssocID="{7866CF07-EF62-49E0-AEFC-E93AFDFBD764}" presName="gear2srcNode" presStyleLbl="node1" presStyleIdx="1" presStyleCnt="3"/>
      <dgm:spPr/>
      <dgm:t>
        <a:bodyPr/>
        <a:lstStyle/>
        <a:p>
          <a:endParaRPr lang="id-ID"/>
        </a:p>
      </dgm:t>
    </dgm:pt>
    <dgm:pt modelId="{E44A99DB-D530-40C6-AFB4-1A9F4CFFB083}" type="pres">
      <dgm:prSet presAssocID="{7866CF07-EF62-49E0-AEFC-E93AFDFBD764}" presName="gear2dstNode" presStyleLbl="node1" presStyleIdx="1" presStyleCnt="3"/>
      <dgm:spPr/>
      <dgm:t>
        <a:bodyPr/>
        <a:lstStyle/>
        <a:p>
          <a:endParaRPr lang="id-ID"/>
        </a:p>
      </dgm:t>
    </dgm:pt>
    <dgm:pt modelId="{27E689DF-04A1-40F7-945A-7A2F5AE2D0A5}" type="pres">
      <dgm:prSet presAssocID="{61420A57-CF1D-44D7-9AD2-F507B7B13CA2}" presName="gear3" presStyleLbl="node1" presStyleIdx="2" presStyleCnt="3"/>
      <dgm:spPr/>
      <dgm:t>
        <a:bodyPr/>
        <a:lstStyle/>
        <a:p>
          <a:endParaRPr lang="id-ID"/>
        </a:p>
      </dgm:t>
    </dgm:pt>
    <dgm:pt modelId="{A733B3CB-549F-46DB-92EE-BE562219FDDD}" type="pres">
      <dgm:prSet presAssocID="{61420A57-CF1D-44D7-9AD2-F507B7B13CA2}" presName="gear3tx" presStyleLbl="node1" presStyleIdx="2" presStyleCnt="3">
        <dgm:presLayoutVars>
          <dgm:chMax val="1"/>
          <dgm:bulletEnabled val="1"/>
        </dgm:presLayoutVars>
      </dgm:prSet>
      <dgm:spPr/>
      <dgm:t>
        <a:bodyPr/>
        <a:lstStyle/>
        <a:p>
          <a:endParaRPr lang="id-ID"/>
        </a:p>
      </dgm:t>
    </dgm:pt>
    <dgm:pt modelId="{43C946A7-5F0A-4054-ABC8-E9091E20E74E}" type="pres">
      <dgm:prSet presAssocID="{61420A57-CF1D-44D7-9AD2-F507B7B13CA2}" presName="gear3srcNode" presStyleLbl="node1" presStyleIdx="2" presStyleCnt="3"/>
      <dgm:spPr/>
      <dgm:t>
        <a:bodyPr/>
        <a:lstStyle/>
        <a:p>
          <a:endParaRPr lang="id-ID"/>
        </a:p>
      </dgm:t>
    </dgm:pt>
    <dgm:pt modelId="{DA60EA47-9300-44D5-BFE6-48E0CA789E09}" type="pres">
      <dgm:prSet presAssocID="{61420A57-CF1D-44D7-9AD2-F507B7B13CA2}" presName="gear3dstNode" presStyleLbl="node1" presStyleIdx="2" presStyleCnt="3"/>
      <dgm:spPr/>
      <dgm:t>
        <a:bodyPr/>
        <a:lstStyle/>
        <a:p>
          <a:endParaRPr lang="id-ID"/>
        </a:p>
      </dgm:t>
    </dgm:pt>
    <dgm:pt modelId="{37ED623C-BCF4-4B17-9E49-DE9CBC0A50EE}" type="pres">
      <dgm:prSet presAssocID="{F604BB38-5A54-421E-91CF-D9BDE33E9E3F}" presName="connector1" presStyleLbl="sibTrans2D1" presStyleIdx="0" presStyleCnt="3"/>
      <dgm:spPr/>
      <dgm:t>
        <a:bodyPr/>
        <a:lstStyle/>
        <a:p>
          <a:endParaRPr lang="id-ID"/>
        </a:p>
      </dgm:t>
    </dgm:pt>
    <dgm:pt modelId="{ABB3E150-847A-4214-8335-128970254446}" type="pres">
      <dgm:prSet presAssocID="{CAF1D2DF-4A45-4D89-BA55-9D392643F1C2}" presName="connector2" presStyleLbl="sibTrans2D1" presStyleIdx="1" presStyleCnt="3"/>
      <dgm:spPr/>
      <dgm:t>
        <a:bodyPr/>
        <a:lstStyle/>
        <a:p>
          <a:endParaRPr lang="id-ID"/>
        </a:p>
      </dgm:t>
    </dgm:pt>
    <dgm:pt modelId="{0FAE0085-973B-4952-B184-4B1B98C7A9B9}" type="pres">
      <dgm:prSet presAssocID="{D18F029E-F046-4440-B4EB-438146757A8A}" presName="connector3" presStyleLbl="sibTrans2D1" presStyleIdx="2" presStyleCnt="3"/>
      <dgm:spPr/>
      <dgm:t>
        <a:bodyPr/>
        <a:lstStyle/>
        <a:p>
          <a:endParaRPr lang="id-ID"/>
        </a:p>
      </dgm:t>
    </dgm:pt>
  </dgm:ptLst>
  <dgm:cxnLst>
    <dgm:cxn modelId="{CD1721C6-141A-4B85-9133-08E259439A5B}" type="presOf" srcId="{7866CF07-EF62-49E0-AEFC-E93AFDFBD764}" destId="{B6879679-CD1A-44A8-B09E-5DB3E34FBAFE}" srcOrd="0" destOrd="0" presId="urn:microsoft.com/office/officeart/2005/8/layout/gear1"/>
    <dgm:cxn modelId="{89CE29E5-41F8-46CB-ABE4-0708EAD89561}" type="presOf" srcId="{3E93F6AF-9261-46B7-9222-089F65D257A1}" destId="{E494E461-A87D-45B2-A1C6-661BF02E2E6E}" srcOrd="0" destOrd="0" presId="urn:microsoft.com/office/officeart/2005/8/layout/gear1"/>
    <dgm:cxn modelId="{661B454D-21D0-4C2D-B211-1EBC61906059}" type="presOf" srcId="{A52B6A98-8AA1-4D49-AB46-0B7425BFD7FF}" destId="{A37FCD4C-1ED8-48DE-9FB4-FC333B797D8C}" srcOrd="1" destOrd="0" presId="urn:microsoft.com/office/officeart/2005/8/layout/gear1"/>
    <dgm:cxn modelId="{115A35EE-F716-4431-BB24-95DE4F5AF946}" type="presOf" srcId="{7866CF07-EF62-49E0-AEFC-E93AFDFBD764}" destId="{E44A99DB-D530-40C6-AFB4-1A9F4CFFB083}" srcOrd="2" destOrd="0" presId="urn:microsoft.com/office/officeart/2005/8/layout/gear1"/>
    <dgm:cxn modelId="{0B02759A-E9DD-4A3D-B5F1-9B754469E391}" srcId="{3E93F6AF-9261-46B7-9222-089F65D257A1}" destId="{A52B6A98-8AA1-4D49-AB46-0B7425BFD7FF}" srcOrd="0" destOrd="0" parTransId="{E82D05A8-AB60-4BFF-9658-D540E55E1B27}" sibTransId="{F604BB38-5A54-421E-91CF-D9BDE33E9E3F}"/>
    <dgm:cxn modelId="{904A56B6-75D4-4D64-9F8D-6A7311E53C29}" srcId="{3E93F6AF-9261-46B7-9222-089F65D257A1}" destId="{7866CF07-EF62-49E0-AEFC-E93AFDFBD764}" srcOrd="1" destOrd="0" parTransId="{C1345C8D-A76D-4260-A60F-49EA5129353E}" sibTransId="{CAF1D2DF-4A45-4D89-BA55-9D392643F1C2}"/>
    <dgm:cxn modelId="{BFC1EF32-C28F-47EB-81C0-919D88E5472D}" type="presOf" srcId="{61420A57-CF1D-44D7-9AD2-F507B7B13CA2}" destId="{DA60EA47-9300-44D5-BFE6-48E0CA789E09}" srcOrd="3" destOrd="0" presId="urn:microsoft.com/office/officeart/2005/8/layout/gear1"/>
    <dgm:cxn modelId="{FC69854C-9BDB-4C60-BD01-593D7AC3FEC1}" type="presOf" srcId="{D18F029E-F046-4440-B4EB-438146757A8A}" destId="{0FAE0085-973B-4952-B184-4B1B98C7A9B9}" srcOrd="0" destOrd="0" presId="urn:microsoft.com/office/officeart/2005/8/layout/gear1"/>
    <dgm:cxn modelId="{18CBF4ED-5084-4DCE-9820-8F30696C01B4}" type="presOf" srcId="{61420A57-CF1D-44D7-9AD2-F507B7B13CA2}" destId="{43C946A7-5F0A-4054-ABC8-E9091E20E74E}" srcOrd="2" destOrd="0" presId="urn:microsoft.com/office/officeart/2005/8/layout/gear1"/>
    <dgm:cxn modelId="{0A08903E-9382-47E3-91A3-C4D504AA68D3}" type="presOf" srcId="{A52B6A98-8AA1-4D49-AB46-0B7425BFD7FF}" destId="{5B417BBA-A087-4476-8110-8B956D83E225}" srcOrd="2" destOrd="0" presId="urn:microsoft.com/office/officeart/2005/8/layout/gear1"/>
    <dgm:cxn modelId="{9F0C57E0-CEF8-4367-936D-1088FF11BDE0}" type="presOf" srcId="{7866CF07-EF62-49E0-AEFC-E93AFDFBD764}" destId="{665FDB2C-9E9E-47F3-9EBD-C14B5BA73978}" srcOrd="1" destOrd="0" presId="urn:microsoft.com/office/officeart/2005/8/layout/gear1"/>
    <dgm:cxn modelId="{A812F9A7-893C-4172-814A-1E2844217C04}" type="presOf" srcId="{61420A57-CF1D-44D7-9AD2-F507B7B13CA2}" destId="{27E689DF-04A1-40F7-945A-7A2F5AE2D0A5}" srcOrd="0" destOrd="0" presId="urn:microsoft.com/office/officeart/2005/8/layout/gear1"/>
    <dgm:cxn modelId="{8A730C37-1BC2-46A2-8C43-F95381480246}" type="presOf" srcId="{CAF1D2DF-4A45-4D89-BA55-9D392643F1C2}" destId="{ABB3E150-847A-4214-8335-128970254446}" srcOrd="0" destOrd="0" presId="urn:microsoft.com/office/officeart/2005/8/layout/gear1"/>
    <dgm:cxn modelId="{2D4F8F13-2665-4768-BA4E-4C69D44CD3DF}" srcId="{3E93F6AF-9261-46B7-9222-089F65D257A1}" destId="{61420A57-CF1D-44D7-9AD2-F507B7B13CA2}" srcOrd="2" destOrd="0" parTransId="{4210AF3C-526C-4290-AA15-86786B663D58}" sibTransId="{D18F029E-F046-4440-B4EB-438146757A8A}"/>
    <dgm:cxn modelId="{896C4263-4665-47B6-9F6D-D19EF1C801B4}" type="presOf" srcId="{A52B6A98-8AA1-4D49-AB46-0B7425BFD7FF}" destId="{4ACC5204-76E8-466A-8DEC-FDBB1AFEACE5}" srcOrd="0" destOrd="0" presId="urn:microsoft.com/office/officeart/2005/8/layout/gear1"/>
    <dgm:cxn modelId="{4E9E21B3-BC21-4EFB-83A2-B631E6E9F6CF}" type="presOf" srcId="{61420A57-CF1D-44D7-9AD2-F507B7B13CA2}" destId="{A733B3CB-549F-46DB-92EE-BE562219FDDD}" srcOrd="1" destOrd="0" presId="urn:microsoft.com/office/officeart/2005/8/layout/gear1"/>
    <dgm:cxn modelId="{5E451E90-3BAA-409D-ABE7-D990EF82FF9C}" type="presOf" srcId="{F604BB38-5A54-421E-91CF-D9BDE33E9E3F}" destId="{37ED623C-BCF4-4B17-9E49-DE9CBC0A50EE}" srcOrd="0" destOrd="0" presId="urn:microsoft.com/office/officeart/2005/8/layout/gear1"/>
    <dgm:cxn modelId="{FBC9FEB0-692E-4249-9C74-16EE99627864}" type="presParOf" srcId="{E494E461-A87D-45B2-A1C6-661BF02E2E6E}" destId="{4ACC5204-76E8-466A-8DEC-FDBB1AFEACE5}" srcOrd="0" destOrd="0" presId="urn:microsoft.com/office/officeart/2005/8/layout/gear1"/>
    <dgm:cxn modelId="{F3A99308-3926-42FC-8AE8-32E6C4370E5B}" type="presParOf" srcId="{E494E461-A87D-45B2-A1C6-661BF02E2E6E}" destId="{A37FCD4C-1ED8-48DE-9FB4-FC333B797D8C}" srcOrd="1" destOrd="0" presId="urn:microsoft.com/office/officeart/2005/8/layout/gear1"/>
    <dgm:cxn modelId="{67234A76-59FB-4FDC-A88C-3C95EC7EFFAD}" type="presParOf" srcId="{E494E461-A87D-45B2-A1C6-661BF02E2E6E}" destId="{5B417BBA-A087-4476-8110-8B956D83E225}" srcOrd="2" destOrd="0" presId="urn:microsoft.com/office/officeart/2005/8/layout/gear1"/>
    <dgm:cxn modelId="{D37E8FDA-72DC-4EDB-8543-6E6DB6E15E53}" type="presParOf" srcId="{E494E461-A87D-45B2-A1C6-661BF02E2E6E}" destId="{B6879679-CD1A-44A8-B09E-5DB3E34FBAFE}" srcOrd="3" destOrd="0" presId="urn:microsoft.com/office/officeart/2005/8/layout/gear1"/>
    <dgm:cxn modelId="{5EC32317-2EB0-46C2-8AF7-1E945A9DB387}" type="presParOf" srcId="{E494E461-A87D-45B2-A1C6-661BF02E2E6E}" destId="{665FDB2C-9E9E-47F3-9EBD-C14B5BA73978}" srcOrd="4" destOrd="0" presId="urn:microsoft.com/office/officeart/2005/8/layout/gear1"/>
    <dgm:cxn modelId="{9AE40C13-B9CD-4C0A-AE30-5639D5B8C488}" type="presParOf" srcId="{E494E461-A87D-45B2-A1C6-661BF02E2E6E}" destId="{E44A99DB-D530-40C6-AFB4-1A9F4CFFB083}" srcOrd="5" destOrd="0" presId="urn:microsoft.com/office/officeart/2005/8/layout/gear1"/>
    <dgm:cxn modelId="{410ACE25-B6C4-455E-8B3E-748561CB36C8}" type="presParOf" srcId="{E494E461-A87D-45B2-A1C6-661BF02E2E6E}" destId="{27E689DF-04A1-40F7-945A-7A2F5AE2D0A5}" srcOrd="6" destOrd="0" presId="urn:microsoft.com/office/officeart/2005/8/layout/gear1"/>
    <dgm:cxn modelId="{2DC72A22-8155-4ECD-AF5F-8F4275766F8E}" type="presParOf" srcId="{E494E461-A87D-45B2-A1C6-661BF02E2E6E}" destId="{A733B3CB-549F-46DB-92EE-BE562219FDDD}" srcOrd="7" destOrd="0" presId="urn:microsoft.com/office/officeart/2005/8/layout/gear1"/>
    <dgm:cxn modelId="{C1141284-6EE5-490D-8D95-D0EED022A6F9}" type="presParOf" srcId="{E494E461-A87D-45B2-A1C6-661BF02E2E6E}" destId="{43C946A7-5F0A-4054-ABC8-E9091E20E74E}" srcOrd="8" destOrd="0" presId="urn:microsoft.com/office/officeart/2005/8/layout/gear1"/>
    <dgm:cxn modelId="{4BA3D3B3-16C4-47F7-BCE1-953B32F12491}" type="presParOf" srcId="{E494E461-A87D-45B2-A1C6-661BF02E2E6E}" destId="{DA60EA47-9300-44D5-BFE6-48E0CA789E09}" srcOrd="9" destOrd="0" presId="urn:microsoft.com/office/officeart/2005/8/layout/gear1"/>
    <dgm:cxn modelId="{69A25C27-ED3F-4624-8BDE-18C1468A66C0}" type="presParOf" srcId="{E494E461-A87D-45B2-A1C6-661BF02E2E6E}" destId="{37ED623C-BCF4-4B17-9E49-DE9CBC0A50EE}" srcOrd="10" destOrd="0" presId="urn:microsoft.com/office/officeart/2005/8/layout/gear1"/>
    <dgm:cxn modelId="{E101BD04-C7F6-4DA8-891A-78AF6E87B0CF}" type="presParOf" srcId="{E494E461-A87D-45B2-A1C6-661BF02E2E6E}" destId="{ABB3E150-847A-4214-8335-128970254446}" srcOrd="11" destOrd="0" presId="urn:microsoft.com/office/officeart/2005/8/layout/gear1"/>
    <dgm:cxn modelId="{2AE7C2B7-0C9E-42E2-B5E1-056A99E23B8D}" type="presParOf" srcId="{E494E461-A87D-45B2-A1C6-661BF02E2E6E}" destId="{0FAE0085-973B-4952-B184-4B1B98C7A9B9}" srcOrd="12" destOrd="0" presId="urn:microsoft.com/office/officeart/2005/8/layout/gear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323A97B-BEC5-C248-93EE-EAC5B4D56837}" type="doc">
      <dgm:prSet loTypeId="urn:microsoft.com/office/officeart/2005/8/layout/radial6" loCatId="" qsTypeId="urn:microsoft.com/office/officeart/2005/8/quickstyle/simple1" qsCatId="simple" csTypeId="urn:microsoft.com/office/officeart/2005/8/colors/colorful2" csCatId="colorful" phldr="1"/>
      <dgm:spPr/>
      <dgm:t>
        <a:bodyPr/>
        <a:lstStyle/>
        <a:p>
          <a:endParaRPr lang="en-US"/>
        </a:p>
      </dgm:t>
    </dgm:pt>
    <dgm:pt modelId="{38A1B0AD-CF51-414A-9182-C7602CC86D7F}">
      <dgm:prSet phldrT="[Text]"/>
      <dgm:spPr>
        <a:solidFill>
          <a:schemeClr val="tx1"/>
        </a:solidFill>
      </dgm:spPr>
      <dgm:t>
        <a:bodyPr/>
        <a:lstStyle/>
        <a:p>
          <a:pPr algn="ctr"/>
          <a:r>
            <a:rPr lang="en-US" dirty="0" smtClean="0"/>
            <a:t>4 Life Questions</a:t>
          </a:r>
          <a:endParaRPr lang="en-US" dirty="0"/>
        </a:p>
      </dgm:t>
    </dgm:pt>
    <dgm:pt modelId="{DF792669-0E7F-1746-AB1F-11BFAAFD0879}" type="parTrans" cxnId="{F11F0A88-9B88-3E4C-A192-F315281FF8A8}">
      <dgm:prSet/>
      <dgm:spPr/>
      <dgm:t>
        <a:bodyPr/>
        <a:lstStyle/>
        <a:p>
          <a:pPr algn="ctr"/>
          <a:endParaRPr lang="en-US"/>
        </a:p>
      </dgm:t>
    </dgm:pt>
    <dgm:pt modelId="{DD2383B0-F9A7-9847-8C3C-59216158A899}" type="sibTrans" cxnId="{F11F0A88-9B88-3E4C-A192-F315281FF8A8}">
      <dgm:prSet/>
      <dgm:spPr/>
      <dgm:t>
        <a:bodyPr/>
        <a:lstStyle/>
        <a:p>
          <a:pPr algn="ctr"/>
          <a:endParaRPr lang="en-US"/>
        </a:p>
      </dgm:t>
    </dgm:pt>
    <dgm:pt modelId="{72D5B87F-FD7A-C345-AA89-00705B1BAA29}">
      <dgm:prSet phldrT="[Text]"/>
      <dgm:spPr>
        <a:solidFill>
          <a:schemeClr val="tx1"/>
        </a:solidFill>
      </dgm:spPr>
      <dgm:t>
        <a:bodyPr/>
        <a:lstStyle/>
        <a:p>
          <a:pPr algn="ctr"/>
          <a:r>
            <a:rPr lang="en-US" dirty="0" smtClean="0"/>
            <a:t>Origin</a:t>
          </a:r>
          <a:endParaRPr lang="en-US" dirty="0"/>
        </a:p>
      </dgm:t>
    </dgm:pt>
    <dgm:pt modelId="{501B2D02-D009-914C-9078-B744C3F40803}" type="parTrans" cxnId="{5DCECE19-646D-0642-9A52-1FEE548E7171}">
      <dgm:prSet/>
      <dgm:spPr/>
      <dgm:t>
        <a:bodyPr/>
        <a:lstStyle/>
        <a:p>
          <a:pPr algn="ctr"/>
          <a:endParaRPr lang="en-US"/>
        </a:p>
      </dgm:t>
    </dgm:pt>
    <dgm:pt modelId="{B495946E-8B36-374F-879B-B02087903B87}" type="sibTrans" cxnId="{5DCECE19-646D-0642-9A52-1FEE548E7171}">
      <dgm:prSet/>
      <dgm:spPr>
        <a:solidFill>
          <a:schemeClr val="tx1"/>
        </a:solidFill>
      </dgm:spPr>
      <dgm:t>
        <a:bodyPr/>
        <a:lstStyle/>
        <a:p>
          <a:pPr algn="ctr"/>
          <a:endParaRPr lang="en-US"/>
        </a:p>
      </dgm:t>
    </dgm:pt>
    <dgm:pt modelId="{50ACA71D-3B84-7E4A-B65D-BFD37BB60E4C}">
      <dgm:prSet phldrT="[Text]"/>
      <dgm:spPr>
        <a:solidFill>
          <a:schemeClr val="tx1"/>
        </a:solidFill>
      </dgm:spPr>
      <dgm:t>
        <a:bodyPr/>
        <a:lstStyle/>
        <a:p>
          <a:pPr algn="ctr"/>
          <a:r>
            <a:rPr lang="en-US" dirty="0" smtClean="0"/>
            <a:t>Purpose</a:t>
          </a:r>
          <a:endParaRPr lang="en-US" dirty="0"/>
        </a:p>
      </dgm:t>
    </dgm:pt>
    <dgm:pt modelId="{568C6A1E-E99E-1B40-863A-EA6FB14F421A}" type="parTrans" cxnId="{4C14FBE9-1AC2-7446-B418-403160CB6DBD}">
      <dgm:prSet/>
      <dgm:spPr/>
      <dgm:t>
        <a:bodyPr/>
        <a:lstStyle/>
        <a:p>
          <a:pPr algn="ctr"/>
          <a:endParaRPr lang="en-US"/>
        </a:p>
      </dgm:t>
    </dgm:pt>
    <dgm:pt modelId="{60C9E9E0-73C8-4948-815F-C79033200B09}" type="sibTrans" cxnId="{4C14FBE9-1AC2-7446-B418-403160CB6DBD}">
      <dgm:prSet/>
      <dgm:spPr>
        <a:solidFill>
          <a:schemeClr val="tx1"/>
        </a:solidFill>
      </dgm:spPr>
      <dgm:t>
        <a:bodyPr/>
        <a:lstStyle/>
        <a:p>
          <a:pPr algn="ctr"/>
          <a:endParaRPr lang="en-US"/>
        </a:p>
      </dgm:t>
    </dgm:pt>
    <dgm:pt modelId="{C6A82393-AE3A-DD45-9E20-D8FF71E1CC30}">
      <dgm:prSet phldrT="[Text]"/>
      <dgm:spPr>
        <a:solidFill>
          <a:schemeClr val="tx1"/>
        </a:solidFill>
      </dgm:spPr>
      <dgm:t>
        <a:bodyPr/>
        <a:lstStyle/>
        <a:p>
          <a:pPr algn="ctr"/>
          <a:r>
            <a:rPr lang="en-US" dirty="0" smtClean="0">
              <a:solidFill>
                <a:schemeClr val="bg1"/>
              </a:solidFill>
            </a:rPr>
            <a:t>Morality</a:t>
          </a:r>
          <a:endParaRPr lang="en-US" dirty="0">
            <a:solidFill>
              <a:schemeClr val="bg1"/>
            </a:solidFill>
          </a:endParaRPr>
        </a:p>
      </dgm:t>
    </dgm:pt>
    <dgm:pt modelId="{AA5CC23F-045B-534A-A920-CE6097FAF4B5}" type="parTrans" cxnId="{76FB75FF-BB82-324D-A6B7-7F98A56FD329}">
      <dgm:prSet/>
      <dgm:spPr/>
      <dgm:t>
        <a:bodyPr/>
        <a:lstStyle/>
        <a:p>
          <a:pPr algn="ctr"/>
          <a:endParaRPr lang="en-US"/>
        </a:p>
      </dgm:t>
    </dgm:pt>
    <dgm:pt modelId="{AF1C6117-44D7-DB40-ABB7-4E00A39F76E7}" type="sibTrans" cxnId="{76FB75FF-BB82-324D-A6B7-7F98A56FD329}">
      <dgm:prSet/>
      <dgm:spPr>
        <a:solidFill>
          <a:schemeClr val="tx1"/>
        </a:solidFill>
      </dgm:spPr>
      <dgm:t>
        <a:bodyPr/>
        <a:lstStyle/>
        <a:p>
          <a:pPr algn="ctr"/>
          <a:endParaRPr lang="en-US"/>
        </a:p>
      </dgm:t>
    </dgm:pt>
    <dgm:pt modelId="{87AB8858-AFCD-3F4A-8F41-60E3E672C362}">
      <dgm:prSet phldrT="[Text]"/>
      <dgm:spPr>
        <a:solidFill>
          <a:schemeClr val="tx1"/>
        </a:solidFill>
      </dgm:spPr>
      <dgm:t>
        <a:bodyPr/>
        <a:lstStyle/>
        <a:p>
          <a:pPr algn="ctr"/>
          <a:r>
            <a:rPr lang="en-US" dirty="0" smtClean="0">
              <a:solidFill>
                <a:schemeClr val="bg1"/>
              </a:solidFill>
            </a:rPr>
            <a:t>Meanin</a:t>
          </a:r>
          <a:r>
            <a:rPr lang="id-ID" dirty="0" smtClean="0">
              <a:solidFill>
                <a:schemeClr val="bg1"/>
              </a:solidFill>
            </a:rPr>
            <a:t>g</a:t>
          </a:r>
          <a:r>
            <a:rPr lang="en-US" dirty="0" smtClean="0">
              <a:solidFill>
                <a:schemeClr val="tx1"/>
              </a:solidFill>
            </a:rPr>
            <a:t>g</a:t>
          </a:r>
          <a:endParaRPr lang="en-US" dirty="0">
            <a:solidFill>
              <a:schemeClr val="tx1"/>
            </a:solidFill>
          </a:endParaRPr>
        </a:p>
      </dgm:t>
    </dgm:pt>
    <dgm:pt modelId="{4F9D7463-9B01-3641-B626-0B7B8A489C1B}" type="parTrans" cxnId="{1A1AE640-E533-F149-A4C7-775465B5B208}">
      <dgm:prSet/>
      <dgm:spPr/>
      <dgm:t>
        <a:bodyPr/>
        <a:lstStyle/>
        <a:p>
          <a:pPr algn="ctr"/>
          <a:endParaRPr lang="en-US"/>
        </a:p>
      </dgm:t>
    </dgm:pt>
    <dgm:pt modelId="{4820B424-F189-9543-83C8-F361B04B4628}" type="sibTrans" cxnId="{1A1AE640-E533-F149-A4C7-775465B5B208}">
      <dgm:prSet/>
      <dgm:spPr>
        <a:solidFill>
          <a:schemeClr val="tx1"/>
        </a:solidFill>
      </dgm:spPr>
      <dgm:t>
        <a:bodyPr/>
        <a:lstStyle/>
        <a:p>
          <a:pPr algn="ctr"/>
          <a:endParaRPr lang="en-US"/>
        </a:p>
      </dgm:t>
    </dgm:pt>
    <dgm:pt modelId="{5032CDB2-7F8F-8E42-A876-30AE47956C21}" type="pres">
      <dgm:prSet presAssocID="{F323A97B-BEC5-C248-93EE-EAC5B4D56837}" presName="Name0" presStyleCnt="0">
        <dgm:presLayoutVars>
          <dgm:chMax val="1"/>
          <dgm:dir/>
          <dgm:animLvl val="ctr"/>
          <dgm:resizeHandles val="exact"/>
        </dgm:presLayoutVars>
      </dgm:prSet>
      <dgm:spPr/>
      <dgm:t>
        <a:bodyPr/>
        <a:lstStyle/>
        <a:p>
          <a:endParaRPr lang="id-ID"/>
        </a:p>
      </dgm:t>
    </dgm:pt>
    <dgm:pt modelId="{A465BD24-05BE-D149-A706-88A8585670DE}" type="pres">
      <dgm:prSet presAssocID="{38A1B0AD-CF51-414A-9182-C7602CC86D7F}" presName="centerShape" presStyleLbl="node0" presStyleIdx="0" presStyleCnt="1"/>
      <dgm:spPr/>
      <dgm:t>
        <a:bodyPr/>
        <a:lstStyle/>
        <a:p>
          <a:endParaRPr lang="id-ID"/>
        </a:p>
      </dgm:t>
    </dgm:pt>
    <dgm:pt modelId="{194C3CB1-AE3F-4044-ADD5-319EFD69B1A6}" type="pres">
      <dgm:prSet presAssocID="{72D5B87F-FD7A-C345-AA89-00705B1BAA29}" presName="node" presStyleLbl="node1" presStyleIdx="0" presStyleCnt="4">
        <dgm:presLayoutVars>
          <dgm:bulletEnabled val="1"/>
        </dgm:presLayoutVars>
      </dgm:prSet>
      <dgm:spPr/>
      <dgm:t>
        <a:bodyPr/>
        <a:lstStyle/>
        <a:p>
          <a:endParaRPr lang="en-US"/>
        </a:p>
      </dgm:t>
    </dgm:pt>
    <dgm:pt modelId="{0EBA41AB-E5A9-1645-BB91-882A6EBDE6C7}" type="pres">
      <dgm:prSet presAssocID="{72D5B87F-FD7A-C345-AA89-00705B1BAA29}" presName="dummy" presStyleCnt="0"/>
      <dgm:spPr/>
    </dgm:pt>
    <dgm:pt modelId="{55285D9F-8F89-194A-9309-121F84669A1A}" type="pres">
      <dgm:prSet presAssocID="{B495946E-8B36-374F-879B-B02087903B87}" presName="sibTrans" presStyleLbl="sibTrans2D1" presStyleIdx="0" presStyleCnt="4"/>
      <dgm:spPr/>
      <dgm:t>
        <a:bodyPr/>
        <a:lstStyle/>
        <a:p>
          <a:endParaRPr lang="id-ID"/>
        </a:p>
      </dgm:t>
    </dgm:pt>
    <dgm:pt modelId="{1232F7CC-8D01-2447-8CDD-D37AF76801ED}" type="pres">
      <dgm:prSet presAssocID="{50ACA71D-3B84-7E4A-B65D-BFD37BB60E4C}" presName="node" presStyleLbl="node1" presStyleIdx="1" presStyleCnt="4">
        <dgm:presLayoutVars>
          <dgm:bulletEnabled val="1"/>
        </dgm:presLayoutVars>
      </dgm:prSet>
      <dgm:spPr/>
      <dgm:t>
        <a:bodyPr/>
        <a:lstStyle/>
        <a:p>
          <a:endParaRPr lang="en-US"/>
        </a:p>
      </dgm:t>
    </dgm:pt>
    <dgm:pt modelId="{5B1E7C72-5C3D-8746-A4D1-C4E297916128}" type="pres">
      <dgm:prSet presAssocID="{50ACA71D-3B84-7E4A-B65D-BFD37BB60E4C}" presName="dummy" presStyleCnt="0"/>
      <dgm:spPr/>
    </dgm:pt>
    <dgm:pt modelId="{E82AC991-0D0B-BF4C-8D4F-C892941ED50A}" type="pres">
      <dgm:prSet presAssocID="{60C9E9E0-73C8-4948-815F-C79033200B09}" presName="sibTrans" presStyleLbl="sibTrans2D1" presStyleIdx="1" presStyleCnt="4"/>
      <dgm:spPr/>
      <dgm:t>
        <a:bodyPr/>
        <a:lstStyle/>
        <a:p>
          <a:endParaRPr lang="id-ID"/>
        </a:p>
      </dgm:t>
    </dgm:pt>
    <dgm:pt modelId="{7D0206E8-2984-EE44-88D9-5BCA69BAC0F2}" type="pres">
      <dgm:prSet presAssocID="{C6A82393-AE3A-DD45-9E20-D8FF71E1CC30}" presName="node" presStyleLbl="node1" presStyleIdx="2" presStyleCnt="4">
        <dgm:presLayoutVars>
          <dgm:bulletEnabled val="1"/>
        </dgm:presLayoutVars>
      </dgm:prSet>
      <dgm:spPr/>
      <dgm:t>
        <a:bodyPr/>
        <a:lstStyle/>
        <a:p>
          <a:endParaRPr lang="id-ID"/>
        </a:p>
      </dgm:t>
    </dgm:pt>
    <dgm:pt modelId="{8DB70730-08BD-0D4D-9BE8-F0AFEB186F95}" type="pres">
      <dgm:prSet presAssocID="{C6A82393-AE3A-DD45-9E20-D8FF71E1CC30}" presName="dummy" presStyleCnt="0"/>
      <dgm:spPr/>
    </dgm:pt>
    <dgm:pt modelId="{6E0023DD-8DD2-D84E-85FD-A9D9E9EFCD55}" type="pres">
      <dgm:prSet presAssocID="{AF1C6117-44D7-DB40-ABB7-4E00A39F76E7}" presName="sibTrans" presStyleLbl="sibTrans2D1" presStyleIdx="2" presStyleCnt="4"/>
      <dgm:spPr/>
      <dgm:t>
        <a:bodyPr/>
        <a:lstStyle/>
        <a:p>
          <a:endParaRPr lang="id-ID"/>
        </a:p>
      </dgm:t>
    </dgm:pt>
    <dgm:pt modelId="{3CA02CAE-AEEB-3841-B1E8-30A09EE14ED6}" type="pres">
      <dgm:prSet presAssocID="{87AB8858-AFCD-3F4A-8F41-60E3E672C362}" presName="node" presStyleLbl="node1" presStyleIdx="3" presStyleCnt="4">
        <dgm:presLayoutVars>
          <dgm:bulletEnabled val="1"/>
        </dgm:presLayoutVars>
      </dgm:prSet>
      <dgm:spPr/>
      <dgm:t>
        <a:bodyPr/>
        <a:lstStyle/>
        <a:p>
          <a:endParaRPr lang="en-US"/>
        </a:p>
      </dgm:t>
    </dgm:pt>
    <dgm:pt modelId="{5F27DC56-B1CD-BF47-A6A5-9A664317FC27}" type="pres">
      <dgm:prSet presAssocID="{87AB8858-AFCD-3F4A-8F41-60E3E672C362}" presName="dummy" presStyleCnt="0"/>
      <dgm:spPr/>
    </dgm:pt>
    <dgm:pt modelId="{522A1696-AF7E-4C49-B7B5-F3120F12571D}" type="pres">
      <dgm:prSet presAssocID="{4820B424-F189-9543-83C8-F361B04B4628}" presName="sibTrans" presStyleLbl="sibTrans2D1" presStyleIdx="3" presStyleCnt="4"/>
      <dgm:spPr/>
      <dgm:t>
        <a:bodyPr/>
        <a:lstStyle/>
        <a:p>
          <a:endParaRPr lang="id-ID"/>
        </a:p>
      </dgm:t>
    </dgm:pt>
  </dgm:ptLst>
  <dgm:cxnLst>
    <dgm:cxn modelId="{3BA2F83F-0B5D-42C3-B958-036029450B39}" type="presOf" srcId="{87AB8858-AFCD-3F4A-8F41-60E3E672C362}" destId="{3CA02CAE-AEEB-3841-B1E8-30A09EE14ED6}" srcOrd="0" destOrd="0" presId="urn:microsoft.com/office/officeart/2005/8/layout/radial6"/>
    <dgm:cxn modelId="{3642EFB5-9A4A-4E25-9F6B-9443AAB4C11F}" type="presOf" srcId="{AF1C6117-44D7-DB40-ABB7-4E00A39F76E7}" destId="{6E0023DD-8DD2-D84E-85FD-A9D9E9EFCD55}" srcOrd="0" destOrd="0" presId="urn:microsoft.com/office/officeart/2005/8/layout/radial6"/>
    <dgm:cxn modelId="{3A05D99C-891F-4BB5-9463-7B279376C6E0}" type="presOf" srcId="{B495946E-8B36-374F-879B-B02087903B87}" destId="{55285D9F-8F89-194A-9309-121F84669A1A}" srcOrd="0" destOrd="0" presId="urn:microsoft.com/office/officeart/2005/8/layout/radial6"/>
    <dgm:cxn modelId="{617FF04A-889A-448B-B354-9BA7EFFC3D8A}" type="presOf" srcId="{F323A97B-BEC5-C248-93EE-EAC5B4D56837}" destId="{5032CDB2-7F8F-8E42-A876-30AE47956C21}" srcOrd="0" destOrd="0" presId="urn:microsoft.com/office/officeart/2005/8/layout/radial6"/>
    <dgm:cxn modelId="{1A1AE640-E533-F149-A4C7-775465B5B208}" srcId="{38A1B0AD-CF51-414A-9182-C7602CC86D7F}" destId="{87AB8858-AFCD-3F4A-8F41-60E3E672C362}" srcOrd="3" destOrd="0" parTransId="{4F9D7463-9B01-3641-B626-0B7B8A489C1B}" sibTransId="{4820B424-F189-9543-83C8-F361B04B4628}"/>
    <dgm:cxn modelId="{800CBFAB-AA8C-4664-87FC-76C538C917CE}" type="presOf" srcId="{38A1B0AD-CF51-414A-9182-C7602CC86D7F}" destId="{A465BD24-05BE-D149-A706-88A8585670DE}" srcOrd="0" destOrd="0" presId="urn:microsoft.com/office/officeart/2005/8/layout/radial6"/>
    <dgm:cxn modelId="{4C14FBE9-1AC2-7446-B418-403160CB6DBD}" srcId="{38A1B0AD-CF51-414A-9182-C7602CC86D7F}" destId="{50ACA71D-3B84-7E4A-B65D-BFD37BB60E4C}" srcOrd="1" destOrd="0" parTransId="{568C6A1E-E99E-1B40-863A-EA6FB14F421A}" sibTransId="{60C9E9E0-73C8-4948-815F-C79033200B09}"/>
    <dgm:cxn modelId="{F8112BB6-DDE4-4521-8A54-DD52CF69D076}" type="presOf" srcId="{60C9E9E0-73C8-4948-815F-C79033200B09}" destId="{E82AC991-0D0B-BF4C-8D4F-C892941ED50A}" srcOrd="0" destOrd="0" presId="urn:microsoft.com/office/officeart/2005/8/layout/radial6"/>
    <dgm:cxn modelId="{F11F0A88-9B88-3E4C-A192-F315281FF8A8}" srcId="{F323A97B-BEC5-C248-93EE-EAC5B4D56837}" destId="{38A1B0AD-CF51-414A-9182-C7602CC86D7F}" srcOrd="0" destOrd="0" parTransId="{DF792669-0E7F-1746-AB1F-11BFAAFD0879}" sibTransId="{DD2383B0-F9A7-9847-8C3C-59216158A899}"/>
    <dgm:cxn modelId="{F27144EC-D7CE-4A28-B974-4E7A09EAF3C3}" type="presOf" srcId="{50ACA71D-3B84-7E4A-B65D-BFD37BB60E4C}" destId="{1232F7CC-8D01-2447-8CDD-D37AF76801ED}" srcOrd="0" destOrd="0" presId="urn:microsoft.com/office/officeart/2005/8/layout/radial6"/>
    <dgm:cxn modelId="{5DCECE19-646D-0642-9A52-1FEE548E7171}" srcId="{38A1B0AD-CF51-414A-9182-C7602CC86D7F}" destId="{72D5B87F-FD7A-C345-AA89-00705B1BAA29}" srcOrd="0" destOrd="0" parTransId="{501B2D02-D009-914C-9078-B744C3F40803}" sibTransId="{B495946E-8B36-374F-879B-B02087903B87}"/>
    <dgm:cxn modelId="{1E7E5F5C-0AA2-49CD-BC58-85A04D940855}" type="presOf" srcId="{C6A82393-AE3A-DD45-9E20-D8FF71E1CC30}" destId="{7D0206E8-2984-EE44-88D9-5BCA69BAC0F2}" srcOrd="0" destOrd="0" presId="urn:microsoft.com/office/officeart/2005/8/layout/radial6"/>
    <dgm:cxn modelId="{76FB75FF-BB82-324D-A6B7-7F98A56FD329}" srcId="{38A1B0AD-CF51-414A-9182-C7602CC86D7F}" destId="{C6A82393-AE3A-DD45-9E20-D8FF71E1CC30}" srcOrd="2" destOrd="0" parTransId="{AA5CC23F-045B-534A-A920-CE6097FAF4B5}" sibTransId="{AF1C6117-44D7-DB40-ABB7-4E00A39F76E7}"/>
    <dgm:cxn modelId="{390C00BD-1B6D-4B01-A4E6-2EAD6799C28E}" type="presOf" srcId="{4820B424-F189-9543-83C8-F361B04B4628}" destId="{522A1696-AF7E-4C49-B7B5-F3120F12571D}" srcOrd="0" destOrd="0" presId="urn:microsoft.com/office/officeart/2005/8/layout/radial6"/>
    <dgm:cxn modelId="{AC413E22-52A1-4211-BC19-D93E70D24A68}" type="presOf" srcId="{72D5B87F-FD7A-C345-AA89-00705B1BAA29}" destId="{194C3CB1-AE3F-4044-ADD5-319EFD69B1A6}" srcOrd="0" destOrd="0" presId="urn:microsoft.com/office/officeart/2005/8/layout/radial6"/>
    <dgm:cxn modelId="{63A55998-B21F-4EB7-A2DA-D8C9926C45E2}" type="presParOf" srcId="{5032CDB2-7F8F-8E42-A876-30AE47956C21}" destId="{A465BD24-05BE-D149-A706-88A8585670DE}" srcOrd="0" destOrd="0" presId="urn:microsoft.com/office/officeart/2005/8/layout/radial6"/>
    <dgm:cxn modelId="{6A7F58F7-7855-4C14-A237-5B8A719C3214}" type="presParOf" srcId="{5032CDB2-7F8F-8E42-A876-30AE47956C21}" destId="{194C3CB1-AE3F-4044-ADD5-319EFD69B1A6}" srcOrd="1" destOrd="0" presId="urn:microsoft.com/office/officeart/2005/8/layout/radial6"/>
    <dgm:cxn modelId="{E2AD23A0-775B-4B36-9E4F-369543A90E6D}" type="presParOf" srcId="{5032CDB2-7F8F-8E42-A876-30AE47956C21}" destId="{0EBA41AB-E5A9-1645-BB91-882A6EBDE6C7}" srcOrd="2" destOrd="0" presId="urn:microsoft.com/office/officeart/2005/8/layout/radial6"/>
    <dgm:cxn modelId="{0255A04A-66AC-4BE8-AB50-E818F0844D68}" type="presParOf" srcId="{5032CDB2-7F8F-8E42-A876-30AE47956C21}" destId="{55285D9F-8F89-194A-9309-121F84669A1A}" srcOrd="3" destOrd="0" presId="urn:microsoft.com/office/officeart/2005/8/layout/radial6"/>
    <dgm:cxn modelId="{C7036CB9-6335-4928-BB81-E663F79A4A50}" type="presParOf" srcId="{5032CDB2-7F8F-8E42-A876-30AE47956C21}" destId="{1232F7CC-8D01-2447-8CDD-D37AF76801ED}" srcOrd="4" destOrd="0" presId="urn:microsoft.com/office/officeart/2005/8/layout/radial6"/>
    <dgm:cxn modelId="{B0BB196A-13E7-410B-899E-8CE895DF63CC}" type="presParOf" srcId="{5032CDB2-7F8F-8E42-A876-30AE47956C21}" destId="{5B1E7C72-5C3D-8746-A4D1-C4E297916128}" srcOrd="5" destOrd="0" presId="urn:microsoft.com/office/officeart/2005/8/layout/radial6"/>
    <dgm:cxn modelId="{C041C6DB-4F56-4E3E-8C3B-0268AE6C47EB}" type="presParOf" srcId="{5032CDB2-7F8F-8E42-A876-30AE47956C21}" destId="{E82AC991-0D0B-BF4C-8D4F-C892941ED50A}" srcOrd="6" destOrd="0" presId="urn:microsoft.com/office/officeart/2005/8/layout/radial6"/>
    <dgm:cxn modelId="{4F859E51-E5A5-495F-AF55-C83C48F055B0}" type="presParOf" srcId="{5032CDB2-7F8F-8E42-A876-30AE47956C21}" destId="{7D0206E8-2984-EE44-88D9-5BCA69BAC0F2}" srcOrd="7" destOrd="0" presId="urn:microsoft.com/office/officeart/2005/8/layout/radial6"/>
    <dgm:cxn modelId="{45D27FD3-FBE4-4E15-94CD-7EC989ADE820}" type="presParOf" srcId="{5032CDB2-7F8F-8E42-A876-30AE47956C21}" destId="{8DB70730-08BD-0D4D-9BE8-F0AFEB186F95}" srcOrd="8" destOrd="0" presId="urn:microsoft.com/office/officeart/2005/8/layout/radial6"/>
    <dgm:cxn modelId="{94920F8A-98B3-4850-BA28-9E1624B3AF61}" type="presParOf" srcId="{5032CDB2-7F8F-8E42-A876-30AE47956C21}" destId="{6E0023DD-8DD2-D84E-85FD-A9D9E9EFCD55}" srcOrd="9" destOrd="0" presId="urn:microsoft.com/office/officeart/2005/8/layout/radial6"/>
    <dgm:cxn modelId="{0D9CF1E8-F7D3-4AEE-A61F-AE3F4D63A0AB}" type="presParOf" srcId="{5032CDB2-7F8F-8E42-A876-30AE47956C21}" destId="{3CA02CAE-AEEB-3841-B1E8-30A09EE14ED6}" srcOrd="10" destOrd="0" presId="urn:microsoft.com/office/officeart/2005/8/layout/radial6"/>
    <dgm:cxn modelId="{923B57C5-E25A-4DC1-8A05-E9AC6A1F3A14}" type="presParOf" srcId="{5032CDB2-7F8F-8E42-A876-30AE47956C21}" destId="{5F27DC56-B1CD-BF47-A6A5-9A664317FC27}" srcOrd="11" destOrd="0" presId="urn:microsoft.com/office/officeart/2005/8/layout/radial6"/>
    <dgm:cxn modelId="{096F143F-D6AE-4443-83E9-BB87AB9D0E73}" type="presParOf" srcId="{5032CDB2-7F8F-8E42-A876-30AE47956C21}" destId="{522A1696-AF7E-4C49-B7B5-F3120F12571D}"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CC5204-76E8-466A-8DEC-FDBB1AFEACE5}">
      <dsp:nvSpPr>
        <dsp:cNvPr id="0" name=""/>
        <dsp:cNvSpPr/>
      </dsp:nvSpPr>
      <dsp:spPr>
        <a:xfrm>
          <a:off x="2583180" y="1440180"/>
          <a:ext cx="1760220" cy="1760220"/>
        </a:xfrm>
        <a:prstGeom prst="gear9">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lvl="0" algn="ctr" defTabSz="1644650">
            <a:lnSpc>
              <a:spcPct val="90000"/>
            </a:lnSpc>
            <a:spcBef>
              <a:spcPct val="0"/>
            </a:spcBef>
            <a:spcAft>
              <a:spcPct val="35000"/>
            </a:spcAft>
          </a:pPr>
          <a:r>
            <a:rPr lang="id-ID" sz="3700" kern="1200"/>
            <a:t>SQ</a:t>
          </a:r>
        </a:p>
      </dsp:txBody>
      <dsp:txXfrm>
        <a:off x="2937063" y="1852503"/>
        <a:ext cx="1052454" cy="904790"/>
      </dsp:txXfrm>
    </dsp:sp>
    <dsp:sp modelId="{B6879679-CD1A-44A8-B09E-5DB3E34FBAFE}">
      <dsp:nvSpPr>
        <dsp:cNvPr id="0" name=""/>
        <dsp:cNvSpPr/>
      </dsp:nvSpPr>
      <dsp:spPr>
        <a:xfrm>
          <a:off x="1559052" y="1024128"/>
          <a:ext cx="1280160" cy="1280160"/>
        </a:xfrm>
        <a:prstGeom prst="gear6">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lvl="0" algn="ctr" defTabSz="1644650">
            <a:lnSpc>
              <a:spcPct val="90000"/>
            </a:lnSpc>
            <a:spcBef>
              <a:spcPct val="0"/>
            </a:spcBef>
            <a:spcAft>
              <a:spcPct val="35000"/>
            </a:spcAft>
          </a:pPr>
          <a:r>
            <a:rPr lang="id-ID" sz="3700" kern="1200"/>
            <a:t>EQ</a:t>
          </a:r>
        </a:p>
      </dsp:txBody>
      <dsp:txXfrm>
        <a:off x="1881336" y="1348360"/>
        <a:ext cx="635592" cy="631696"/>
      </dsp:txXfrm>
    </dsp:sp>
    <dsp:sp modelId="{27E689DF-04A1-40F7-945A-7A2F5AE2D0A5}">
      <dsp:nvSpPr>
        <dsp:cNvPr id="0" name=""/>
        <dsp:cNvSpPr/>
      </dsp:nvSpPr>
      <dsp:spPr>
        <a:xfrm rot="20700000">
          <a:off x="2276072" y="140948"/>
          <a:ext cx="1254295" cy="1254295"/>
        </a:xfrm>
        <a:prstGeom prst="gear6">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6990" tIns="46990" rIns="46990" bIns="46990" numCol="1" spcCol="1270" anchor="ctr" anchorCtr="0">
          <a:noAutofit/>
        </a:bodyPr>
        <a:lstStyle/>
        <a:p>
          <a:pPr lvl="0" algn="ctr" defTabSz="1644650">
            <a:lnSpc>
              <a:spcPct val="90000"/>
            </a:lnSpc>
            <a:spcBef>
              <a:spcPct val="0"/>
            </a:spcBef>
            <a:spcAft>
              <a:spcPct val="35000"/>
            </a:spcAft>
          </a:pPr>
          <a:r>
            <a:rPr lang="id-ID" sz="3700" kern="1200">
              <a:solidFill>
                <a:schemeClr val="bg1"/>
              </a:solidFill>
            </a:rPr>
            <a:t>IQ</a:t>
          </a:r>
        </a:p>
      </dsp:txBody>
      <dsp:txXfrm rot="-20700000">
        <a:off x="2551176" y="416052"/>
        <a:ext cx="704088" cy="704088"/>
      </dsp:txXfrm>
    </dsp:sp>
    <dsp:sp modelId="{37ED623C-BCF4-4B17-9E49-DE9CBC0A50EE}">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ABB3E150-847A-4214-8335-128970254446}">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0FAE0085-973B-4952-B184-4B1B98C7A9B9}">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2A1696-AF7E-4C49-B7B5-F3120F12571D}">
      <dsp:nvSpPr>
        <dsp:cNvPr id="0" name=""/>
        <dsp:cNvSpPr/>
      </dsp:nvSpPr>
      <dsp:spPr>
        <a:xfrm>
          <a:off x="1433308" y="343062"/>
          <a:ext cx="2285675" cy="2285675"/>
        </a:xfrm>
        <a:prstGeom prst="blockArc">
          <a:avLst>
            <a:gd name="adj1" fmla="val 10800000"/>
            <a:gd name="adj2" fmla="val 16200000"/>
            <a:gd name="adj3" fmla="val 4643"/>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6E0023DD-8DD2-D84E-85FD-A9D9E9EFCD55}">
      <dsp:nvSpPr>
        <dsp:cNvPr id="0" name=""/>
        <dsp:cNvSpPr/>
      </dsp:nvSpPr>
      <dsp:spPr>
        <a:xfrm>
          <a:off x="1433308" y="343062"/>
          <a:ext cx="2285675" cy="2285675"/>
        </a:xfrm>
        <a:prstGeom prst="blockArc">
          <a:avLst>
            <a:gd name="adj1" fmla="val 5400000"/>
            <a:gd name="adj2" fmla="val 10800000"/>
            <a:gd name="adj3" fmla="val 4643"/>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E82AC991-0D0B-BF4C-8D4F-C892941ED50A}">
      <dsp:nvSpPr>
        <dsp:cNvPr id="0" name=""/>
        <dsp:cNvSpPr/>
      </dsp:nvSpPr>
      <dsp:spPr>
        <a:xfrm>
          <a:off x="1433308" y="343062"/>
          <a:ext cx="2285675" cy="2285675"/>
        </a:xfrm>
        <a:prstGeom prst="blockArc">
          <a:avLst>
            <a:gd name="adj1" fmla="val 0"/>
            <a:gd name="adj2" fmla="val 5400000"/>
            <a:gd name="adj3" fmla="val 4643"/>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55285D9F-8F89-194A-9309-121F84669A1A}">
      <dsp:nvSpPr>
        <dsp:cNvPr id="0" name=""/>
        <dsp:cNvSpPr/>
      </dsp:nvSpPr>
      <dsp:spPr>
        <a:xfrm>
          <a:off x="1433308" y="343062"/>
          <a:ext cx="2285675" cy="2285675"/>
        </a:xfrm>
        <a:prstGeom prst="blockArc">
          <a:avLst>
            <a:gd name="adj1" fmla="val 16200000"/>
            <a:gd name="adj2" fmla="val 0"/>
            <a:gd name="adj3" fmla="val 4643"/>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sp>
    <dsp:sp modelId="{A465BD24-05BE-D149-A706-88A8585670DE}">
      <dsp:nvSpPr>
        <dsp:cNvPr id="0" name=""/>
        <dsp:cNvSpPr/>
      </dsp:nvSpPr>
      <dsp:spPr>
        <a:xfrm>
          <a:off x="2049721" y="959475"/>
          <a:ext cx="1052848" cy="1052848"/>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kern="1200" dirty="0" smtClean="0"/>
            <a:t>4 Life Questions</a:t>
          </a:r>
          <a:endParaRPr lang="en-US" sz="1300" kern="1200" dirty="0"/>
        </a:p>
      </dsp:txBody>
      <dsp:txXfrm>
        <a:off x="2203907" y="1113661"/>
        <a:ext cx="744476" cy="744476"/>
      </dsp:txXfrm>
    </dsp:sp>
    <dsp:sp modelId="{194C3CB1-AE3F-4044-ADD5-319EFD69B1A6}">
      <dsp:nvSpPr>
        <dsp:cNvPr id="0" name=""/>
        <dsp:cNvSpPr/>
      </dsp:nvSpPr>
      <dsp:spPr>
        <a:xfrm>
          <a:off x="2207648" y="1097"/>
          <a:ext cx="736994" cy="736994"/>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Origin</a:t>
          </a:r>
          <a:endParaRPr lang="en-US" sz="900" kern="1200" dirty="0"/>
        </a:p>
      </dsp:txBody>
      <dsp:txXfrm>
        <a:off x="2315578" y="109027"/>
        <a:ext cx="521134" cy="521134"/>
      </dsp:txXfrm>
    </dsp:sp>
    <dsp:sp modelId="{1232F7CC-8D01-2447-8CDD-D37AF76801ED}">
      <dsp:nvSpPr>
        <dsp:cNvPr id="0" name=""/>
        <dsp:cNvSpPr/>
      </dsp:nvSpPr>
      <dsp:spPr>
        <a:xfrm>
          <a:off x="3323954" y="1117402"/>
          <a:ext cx="736994" cy="736994"/>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t>Purpose</a:t>
          </a:r>
          <a:endParaRPr lang="en-US" sz="900" kern="1200" dirty="0"/>
        </a:p>
      </dsp:txBody>
      <dsp:txXfrm>
        <a:off x="3431884" y="1225332"/>
        <a:ext cx="521134" cy="521134"/>
      </dsp:txXfrm>
    </dsp:sp>
    <dsp:sp modelId="{7D0206E8-2984-EE44-88D9-5BCA69BAC0F2}">
      <dsp:nvSpPr>
        <dsp:cNvPr id="0" name=""/>
        <dsp:cNvSpPr/>
      </dsp:nvSpPr>
      <dsp:spPr>
        <a:xfrm>
          <a:off x="2207648" y="2233708"/>
          <a:ext cx="736994" cy="736994"/>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solidFill>
                <a:schemeClr val="bg1"/>
              </a:solidFill>
            </a:rPr>
            <a:t>Morality</a:t>
          </a:r>
          <a:endParaRPr lang="en-US" sz="900" kern="1200" dirty="0">
            <a:solidFill>
              <a:schemeClr val="bg1"/>
            </a:solidFill>
          </a:endParaRPr>
        </a:p>
      </dsp:txBody>
      <dsp:txXfrm>
        <a:off x="2315578" y="2341638"/>
        <a:ext cx="521134" cy="521134"/>
      </dsp:txXfrm>
    </dsp:sp>
    <dsp:sp modelId="{3CA02CAE-AEEB-3841-B1E8-30A09EE14ED6}">
      <dsp:nvSpPr>
        <dsp:cNvPr id="0" name=""/>
        <dsp:cNvSpPr/>
      </dsp:nvSpPr>
      <dsp:spPr>
        <a:xfrm>
          <a:off x="1091343" y="1117402"/>
          <a:ext cx="736994" cy="736994"/>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dirty="0" smtClean="0">
              <a:solidFill>
                <a:schemeClr val="bg1"/>
              </a:solidFill>
            </a:rPr>
            <a:t>Meanin</a:t>
          </a:r>
          <a:r>
            <a:rPr lang="id-ID" sz="900" kern="1200" dirty="0" smtClean="0">
              <a:solidFill>
                <a:schemeClr val="bg1"/>
              </a:solidFill>
            </a:rPr>
            <a:t>g</a:t>
          </a:r>
          <a:r>
            <a:rPr lang="en-US" sz="900" kern="1200" dirty="0" smtClean="0">
              <a:solidFill>
                <a:schemeClr val="tx1"/>
              </a:solidFill>
            </a:rPr>
            <a:t>g</a:t>
          </a:r>
          <a:endParaRPr lang="en-US" sz="900" kern="1200" dirty="0">
            <a:solidFill>
              <a:schemeClr val="tx1"/>
            </a:solidFill>
          </a:endParaRPr>
        </a:p>
      </dsp:txBody>
      <dsp:txXfrm>
        <a:off x="1199273" y="1225332"/>
        <a:ext cx="521134" cy="521134"/>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Hanny</dc:creator>
  <cp:lastModifiedBy>Hanny</cp:lastModifiedBy>
  <cp:revision>6</cp:revision>
  <dcterms:created xsi:type="dcterms:W3CDTF">2016-08-31T13:53:00Z</dcterms:created>
  <dcterms:modified xsi:type="dcterms:W3CDTF">2016-09-01T14:12:00Z</dcterms:modified>
</cp:coreProperties>
</file>